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65B11" w14:textId="77777777" w:rsidR="0018758B" w:rsidRPr="00EB3495" w:rsidRDefault="0018758B" w:rsidP="0018758B">
      <w:pPr>
        <w:pStyle w:val="BodyText"/>
        <w:spacing w:line="14" w:lineRule="auto"/>
        <w:ind w:left="0"/>
      </w:pPr>
      <w:r w:rsidRPr="00EB3495">
        <w:rPr>
          <w:noProof/>
        </w:rPr>
        <w:drawing>
          <wp:anchor distT="0" distB="0" distL="0" distR="0" simplePos="0" relativeHeight="251658240" behindDoc="1" locked="0" layoutInCell="1" allowOverlap="1" wp14:anchorId="3670789D" wp14:editId="13CFE5EC">
            <wp:simplePos x="0" y="0"/>
            <wp:positionH relativeFrom="page">
              <wp:posOffset>418357</wp:posOffset>
            </wp:positionH>
            <wp:positionV relativeFrom="page">
              <wp:posOffset>652285</wp:posOffset>
            </wp:positionV>
            <wp:extent cx="3130632" cy="848430"/>
            <wp:effectExtent l="0" t="0" r="0" b="0"/>
            <wp:wrapNone/>
            <wp:docPr id="6"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descr="A picture containing text, clipart&#10;&#10;Description automatically generated"/>
                    <pic:cNvPicPr/>
                  </pic:nvPicPr>
                  <pic:blipFill>
                    <a:blip r:embed="rId11" cstate="print"/>
                    <a:stretch>
                      <a:fillRect/>
                    </a:stretch>
                  </pic:blipFill>
                  <pic:spPr>
                    <a:xfrm>
                      <a:off x="0" y="0"/>
                      <a:ext cx="3130632" cy="848430"/>
                    </a:xfrm>
                    <a:prstGeom prst="rect">
                      <a:avLst/>
                    </a:prstGeom>
                  </pic:spPr>
                </pic:pic>
              </a:graphicData>
            </a:graphic>
          </wp:anchor>
        </w:drawing>
      </w:r>
      <w:r w:rsidRPr="00EB3495">
        <w:rPr>
          <w:noProof/>
        </w:rPr>
        <mc:AlternateContent>
          <mc:Choice Requires="wps">
            <w:drawing>
              <wp:anchor distT="0" distB="0" distL="114300" distR="114300" simplePos="0" relativeHeight="251658241" behindDoc="1" locked="0" layoutInCell="1" allowOverlap="1" wp14:anchorId="29B43BC5" wp14:editId="0265AE6A">
                <wp:simplePos x="0" y="0"/>
                <wp:positionH relativeFrom="page">
                  <wp:posOffset>4953635</wp:posOffset>
                </wp:positionH>
                <wp:positionV relativeFrom="page">
                  <wp:posOffset>753110</wp:posOffset>
                </wp:positionV>
                <wp:extent cx="1734185" cy="12446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83496" w14:textId="77777777" w:rsidR="0018758B" w:rsidRDefault="0018758B" w:rsidP="0018758B">
                            <w:pPr>
                              <w:spacing w:before="14"/>
                              <w:ind w:left="20"/>
                              <w:rPr>
                                <w:rFonts w:ascii="Arial MT"/>
                                <w:sz w:val="14"/>
                              </w:rPr>
                            </w:pPr>
                            <w:r>
                              <w:rPr>
                                <w:rFonts w:ascii="Arial MT"/>
                                <w:color w:val="16236C"/>
                                <w:sz w:val="14"/>
                              </w:rPr>
                              <w:t>Rue</w:t>
                            </w:r>
                            <w:r>
                              <w:rPr>
                                <w:rFonts w:ascii="Arial MT"/>
                                <w:color w:val="16236C"/>
                                <w:spacing w:val="-4"/>
                                <w:sz w:val="14"/>
                              </w:rPr>
                              <w:t xml:space="preserve"> </w:t>
                            </w:r>
                            <w:r>
                              <w:rPr>
                                <w:rFonts w:ascii="Arial MT"/>
                                <w:color w:val="16236C"/>
                                <w:sz w:val="14"/>
                              </w:rPr>
                              <w:t>Royale</w:t>
                            </w:r>
                            <w:r>
                              <w:rPr>
                                <w:rFonts w:ascii="Arial MT"/>
                                <w:color w:val="16236C"/>
                                <w:spacing w:val="-2"/>
                                <w:sz w:val="14"/>
                              </w:rPr>
                              <w:t xml:space="preserve"> </w:t>
                            </w:r>
                            <w:r>
                              <w:rPr>
                                <w:rFonts w:ascii="Arial MT"/>
                                <w:color w:val="16236C"/>
                                <w:sz w:val="14"/>
                              </w:rPr>
                              <w:t>146,</w:t>
                            </w:r>
                            <w:r>
                              <w:rPr>
                                <w:rFonts w:ascii="Arial MT"/>
                                <w:color w:val="16236C"/>
                                <w:spacing w:val="-2"/>
                                <w:sz w:val="14"/>
                              </w:rPr>
                              <w:t xml:space="preserve"> </w:t>
                            </w:r>
                            <w:r>
                              <w:rPr>
                                <w:rFonts w:ascii="Arial MT"/>
                                <w:color w:val="16236C"/>
                                <w:sz w:val="14"/>
                              </w:rPr>
                              <w:t>B-1000</w:t>
                            </w:r>
                            <w:r>
                              <w:rPr>
                                <w:rFonts w:ascii="Arial MT"/>
                                <w:color w:val="16236C"/>
                                <w:spacing w:val="-3"/>
                                <w:sz w:val="14"/>
                              </w:rPr>
                              <w:t xml:space="preserve"> </w:t>
                            </w:r>
                            <w:r>
                              <w:rPr>
                                <w:rFonts w:ascii="Arial MT"/>
                                <w:color w:val="16236C"/>
                                <w:sz w:val="14"/>
                              </w:rPr>
                              <w:t>Brussels,</w:t>
                            </w:r>
                            <w:r>
                              <w:rPr>
                                <w:rFonts w:ascii="Arial MT"/>
                                <w:color w:val="16236C"/>
                                <w:spacing w:val="-2"/>
                                <w:sz w:val="14"/>
                              </w:rPr>
                              <w:t xml:space="preserve"> </w:t>
                            </w:r>
                            <w:r>
                              <w:rPr>
                                <w:rFonts w:ascii="Arial MT"/>
                                <w:color w:val="16236C"/>
                                <w:sz w:val="14"/>
                              </w:rPr>
                              <w:t>Belgium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43BC5" id="_x0000_t202" coordsize="21600,21600" o:spt="202" path="m,l,21600r21600,l21600,xe">
                <v:stroke joinstyle="miter"/>
                <v:path gradientshapeok="t" o:connecttype="rect"/>
              </v:shapetype>
              <v:shape id="Text Box 4" o:spid="_x0000_s1026" type="#_x0000_t202" style="position:absolute;margin-left:390.05pt;margin-top:59.3pt;width:136.55pt;height:9.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" filled="f" stroked="f">
                <v:textbox inset="0,0,0,0">
                  <w:txbxContent>
                    <w:p w14:paraId="3EC83496" w14:textId="77777777" w:rsidR="0018758B" w:rsidRDefault="0018758B" w:rsidP="0018758B">
                      <w:pPr>
                        <w:spacing w:before="14"/>
                        <w:ind w:left="20"/>
                        <w:rPr>
                          <w:rFonts w:ascii="Arial MT"/>
                          <w:sz w:val="14"/>
                        </w:rPr>
                      </w:pPr>
                      <w:r>
                        <w:rPr>
                          <w:rFonts w:ascii="Arial MT"/>
                          <w:color w:val="16236C"/>
                          <w:sz w:val="14"/>
                        </w:rPr>
                        <w:t>Rue</w:t>
                      </w:r>
                      <w:r>
                        <w:rPr>
                          <w:rFonts w:ascii="Arial MT"/>
                          <w:color w:val="16236C"/>
                          <w:spacing w:val="-4"/>
                          <w:sz w:val="14"/>
                        </w:rPr>
                        <w:t xml:space="preserve"> </w:t>
                      </w:r>
                      <w:r>
                        <w:rPr>
                          <w:rFonts w:ascii="Arial MT"/>
                          <w:color w:val="16236C"/>
                          <w:sz w:val="14"/>
                        </w:rPr>
                        <w:t>Royale</w:t>
                      </w:r>
                      <w:r>
                        <w:rPr>
                          <w:rFonts w:ascii="Arial MT"/>
                          <w:color w:val="16236C"/>
                          <w:spacing w:val="-2"/>
                          <w:sz w:val="14"/>
                        </w:rPr>
                        <w:t xml:space="preserve"> </w:t>
                      </w:r>
                      <w:r>
                        <w:rPr>
                          <w:rFonts w:ascii="Arial MT"/>
                          <w:color w:val="16236C"/>
                          <w:sz w:val="14"/>
                        </w:rPr>
                        <w:t>146,</w:t>
                      </w:r>
                      <w:r>
                        <w:rPr>
                          <w:rFonts w:ascii="Arial MT"/>
                          <w:color w:val="16236C"/>
                          <w:spacing w:val="-2"/>
                          <w:sz w:val="14"/>
                        </w:rPr>
                        <w:t xml:space="preserve"> </w:t>
                      </w:r>
                      <w:r>
                        <w:rPr>
                          <w:rFonts w:ascii="Arial MT"/>
                          <w:color w:val="16236C"/>
                          <w:sz w:val="14"/>
                        </w:rPr>
                        <w:t>B-1000</w:t>
                      </w:r>
                      <w:r>
                        <w:rPr>
                          <w:rFonts w:ascii="Arial MT"/>
                          <w:color w:val="16236C"/>
                          <w:spacing w:val="-3"/>
                          <w:sz w:val="14"/>
                        </w:rPr>
                        <w:t xml:space="preserve"> </w:t>
                      </w:r>
                      <w:r>
                        <w:rPr>
                          <w:rFonts w:ascii="Arial MT"/>
                          <w:color w:val="16236C"/>
                          <w:sz w:val="14"/>
                        </w:rPr>
                        <w:t>Brussels,</w:t>
                      </w:r>
                      <w:r>
                        <w:rPr>
                          <w:rFonts w:ascii="Arial MT"/>
                          <w:color w:val="16236C"/>
                          <w:spacing w:val="-2"/>
                          <w:sz w:val="14"/>
                        </w:rPr>
                        <w:t xml:space="preserve"> </w:t>
                      </w:r>
                      <w:r>
                        <w:rPr>
                          <w:rFonts w:ascii="Arial MT"/>
                          <w:color w:val="16236C"/>
                          <w:sz w:val="14"/>
                        </w:rPr>
                        <w:t>Belgium</w:t>
                      </w:r>
                    </w:p>
                  </w:txbxContent>
                </v:textbox>
                <w10:wrap anchorx="page" anchory="page"/>
              </v:shape>
            </w:pict>
          </mc:Fallback>
        </mc:AlternateContent>
      </w:r>
      <w:r w:rsidRPr="00EB3495">
        <w:rPr>
          <w:noProof/>
        </w:rPr>
        <mc:AlternateContent>
          <mc:Choice Requires="wps">
            <w:drawing>
              <wp:anchor distT="0" distB="0" distL="114300" distR="114300" simplePos="0" relativeHeight="251658242" behindDoc="1" locked="0" layoutInCell="1" allowOverlap="1" wp14:anchorId="11E0D4AE" wp14:editId="794BC537">
                <wp:simplePos x="0" y="0"/>
                <wp:positionH relativeFrom="page">
                  <wp:posOffset>4953635</wp:posOffset>
                </wp:positionH>
                <wp:positionV relativeFrom="page">
                  <wp:posOffset>901065</wp:posOffset>
                </wp:positionV>
                <wp:extent cx="788035" cy="2736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6FA36" w14:textId="77777777" w:rsidR="0018758B" w:rsidRDefault="0018758B" w:rsidP="0018758B">
                            <w:pPr>
                              <w:spacing w:before="14"/>
                              <w:ind w:left="27"/>
                              <w:rPr>
                                <w:rFonts w:ascii="Arial MT"/>
                                <w:sz w:val="14"/>
                              </w:rPr>
                            </w:pPr>
                            <w:r>
                              <w:rPr>
                                <w:rFonts w:ascii="Arial"/>
                                <w:b/>
                                <w:color w:val="C00000"/>
                                <w:sz w:val="14"/>
                              </w:rPr>
                              <w:t>T</w:t>
                            </w:r>
                            <w:r>
                              <w:rPr>
                                <w:rFonts w:ascii="Arial"/>
                                <w:b/>
                                <w:color w:val="C00000"/>
                                <w:spacing w:val="-2"/>
                                <w:sz w:val="14"/>
                              </w:rPr>
                              <w:t xml:space="preserve"> </w:t>
                            </w:r>
                            <w:r>
                              <w:rPr>
                                <w:rFonts w:ascii="Arial MT"/>
                                <w:color w:val="16236C"/>
                                <w:sz w:val="14"/>
                              </w:rPr>
                              <w:t>+32</w:t>
                            </w:r>
                            <w:r>
                              <w:rPr>
                                <w:rFonts w:ascii="Arial MT"/>
                                <w:color w:val="16236C"/>
                                <w:spacing w:val="-4"/>
                                <w:sz w:val="14"/>
                              </w:rPr>
                              <w:t xml:space="preserve"> </w:t>
                            </w:r>
                            <w:r>
                              <w:rPr>
                                <w:rFonts w:ascii="Arial MT"/>
                                <w:color w:val="16236C"/>
                                <w:sz w:val="14"/>
                              </w:rPr>
                              <w:t>(2)</w:t>
                            </w:r>
                            <w:r>
                              <w:rPr>
                                <w:rFonts w:ascii="Arial MT"/>
                                <w:color w:val="16236C"/>
                                <w:spacing w:val="-1"/>
                                <w:sz w:val="14"/>
                              </w:rPr>
                              <w:t xml:space="preserve"> </w:t>
                            </w:r>
                            <w:r>
                              <w:rPr>
                                <w:rFonts w:ascii="Arial MT"/>
                                <w:color w:val="16236C"/>
                                <w:sz w:val="14"/>
                              </w:rPr>
                              <w:t>250</w:t>
                            </w:r>
                            <w:r>
                              <w:rPr>
                                <w:rFonts w:ascii="Arial MT"/>
                                <w:color w:val="16236C"/>
                                <w:spacing w:val="-1"/>
                                <w:sz w:val="14"/>
                              </w:rPr>
                              <w:t xml:space="preserve"> </w:t>
                            </w:r>
                            <w:r>
                              <w:rPr>
                                <w:rFonts w:ascii="Arial MT"/>
                                <w:color w:val="16236C"/>
                                <w:sz w:val="14"/>
                              </w:rPr>
                              <w:t>0950</w:t>
                            </w:r>
                          </w:p>
                          <w:p w14:paraId="52F9A93B" w14:textId="77777777" w:rsidR="0018758B" w:rsidRDefault="0018758B" w:rsidP="0018758B">
                            <w:pPr>
                              <w:spacing w:before="75"/>
                              <w:ind w:left="20"/>
                              <w:rPr>
                                <w:rFonts w:ascii="Arial MT"/>
                                <w:sz w:val="14"/>
                              </w:rPr>
                            </w:pPr>
                            <w:r>
                              <w:rPr>
                                <w:rFonts w:ascii="Arial"/>
                                <w:b/>
                                <w:color w:val="C00000"/>
                                <w:sz w:val="14"/>
                              </w:rPr>
                              <w:t>F</w:t>
                            </w:r>
                            <w:r>
                              <w:rPr>
                                <w:rFonts w:ascii="Arial"/>
                                <w:b/>
                                <w:color w:val="C00000"/>
                                <w:spacing w:val="-4"/>
                                <w:sz w:val="14"/>
                              </w:rPr>
                              <w:t xml:space="preserve"> </w:t>
                            </w:r>
                            <w:r>
                              <w:rPr>
                                <w:rFonts w:ascii="Arial MT"/>
                                <w:color w:val="16236C"/>
                                <w:sz w:val="14"/>
                              </w:rPr>
                              <w:t>+32</w:t>
                            </w:r>
                            <w:r>
                              <w:rPr>
                                <w:rFonts w:ascii="Arial MT"/>
                                <w:color w:val="16236C"/>
                                <w:spacing w:val="-2"/>
                                <w:sz w:val="14"/>
                              </w:rPr>
                              <w:t xml:space="preserve"> </w:t>
                            </w:r>
                            <w:r>
                              <w:rPr>
                                <w:rFonts w:ascii="Arial MT"/>
                                <w:color w:val="16236C"/>
                                <w:sz w:val="14"/>
                              </w:rPr>
                              <w:t>(2)</w:t>
                            </w:r>
                            <w:r>
                              <w:rPr>
                                <w:rFonts w:ascii="Arial MT"/>
                                <w:color w:val="16236C"/>
                                <w:spacing w:val="-1"/>
                                <w:sz w:val="14"/>
                              </w:rPr>
                              <w:t xml:space="preserve"> </w:t>
                            </w:r>
                            <w:r>
                              <w:rPr>
                                <w:rFonts w:ascii="Arial MT"/>
                                <w:color w:val="16236C"/>
                                <w:sz w:val="14"/>
                              </w:rPr>
                              <w:t>250</w:t>
                            </w:r>
                            <w:r>
                              <w:rPr>
                                <w:rFonts w:ascii="Arial MT"/>
                                <w:color w:val="16236C"/>
                                <w:spacing w:val="-1"/>
                                <w:sz w:val="14"/>
                              </w:rPr>
                              <w:t xml:space="preserve"> </w:t>
                            </w:r>
                            <w:r>
                              <w:rPr>
                                <w:rFonts w:ascii="Arial MT"/>
                                <w:color w:val="16236C"/>
                                <w:sz w:val="14"/>
                              </w:rPr>
                              <w:t>0969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0D4AE" id="Text Box 3" o:spid="_x0000_s1027" type="#_x0000_t202" style="position:absolute;margin-left:390.05pt;margin-top:70.95pt;width:62.05pt;height:21.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" filled="f" stroked="f">
                <v:textbox inset="0,0,0,0">
                  <w:txbxContent>
                    <w:p w14:paraId="1946FA36" w14:textId="77777777" w:rsidR="0018758B" w:rsidRDefault="0018758B" w:rsidP="0018758B">
                      <w:pPr>
                        <w:spacing w:before="14"/>
                        <w:ind w:left="27"/>
                        <w:rPr>
                          <w:rFonts w:ascii="Arial MT"/>
                          <w:sz w:val="14"/>
                        </w:rPr>
                      </w:pPr>
                      <w:r>
                        <w:rPr>
                          <w:rFonts w:ascii="Arial"/>
                          <w:b/>
                          <w:color w:val="C00000"/>
                          <w:sz w:val="14"/>
                        </w:rPr>
                        <w:t>T</w:t>
                      </w:r>
                      <w:r>
                        <w:rPr>
                          <w:rFonts w:ascii="Arial"/>
                          <w:b/>
                          <w:color w:val="C00000"/>
                          <w:spacing w:val="-2"/>
                          <w:sz w:val="14"/>
                        </w:rPr>
                        <w:t xml:space="preserve"> </w:t>
                      </w:r>
                      <w:r>
                        <w:rPr>
                          <w:rFonts w:ascii="Arial MT"/>
                          <w:color w:val="16236C"/>
                          <w:sz w:val="14"/>
                        </w:rPr>
                        <w:t>+32</w:t>
                      </w:r>
                      <w:r>
                        <w:rPr>
                          <w:rFonts w:ascii="Arial MT"/>
                          <w:color w:val="16236C"/>
                          <w:spacing w:val="-4"/>
                          <w:sz w:val="14"/>
                        </w:rPr>
                        <w:t xml:space="preserve"> </w:t>
                      </w:r>
                      <w:r>
                        <w:rPr>
                          <w:rFonts w:ascii="Arial MT"/>
                          <w:color w:val="16236C"/>
                          <w:sz w:val="14"/>
                        </w:rPr>
                        <w:t>(2)</w:t>
                      </w:r>
                      <w:r>
                        <w:rPr>
                          <w:rFonts w:ascii="Arial MT"/>
                          <w:color w:val="16236C"/>
                          <w:spacing w:val="-1"/>
                          <w:sz w:val="14"/>
                        </w:rPr>
                        <w:t xml:space="preserve"> </w:t>
                      </w:r>
                      <w:r>
                        <w:rPr>
                          <w:rFonts w:ascii="Arial MT"/>
                          <w:color w:val="16236C"/>
                          <w:sz w:val="14"/>
                        </w:rPr>
                        <w:t>250</w:t>
                      </w:r>
                      <w:r>
                        <w:rPr>
                          <w:rFonts w:ascii="Arial MT"/>
                          <w:color w:val="16236C"/>
                          <w:spacing w:val="-1"/>
                          <w:sz w:val="14"/>
                        </w:rPr>
                        <w:t xml:space="preserve"> </w:t>
                      </w:r>
                      <w:r>
                        <w:rPr>
                          <w:rFonts w:ascii="Arial MT"/>
                          <w:color w:val="16236C"/>
                          <w:sz w:val="14"/>
                        </w:rPr>
                        <w:t>0950</w:t>
                      </w:r>
                    </w:p>
                    <w:p w14:paraId="52F9A93B" w14:textId="77777777" w:rsidR="0018758B" w:rsidRDefault="0018758B" w:rsidP="0018758B">
                      <w:pPr>
                        <w:spacing w:before="75"/>
                        <w:ind w:left="20"/>
                        <w:rPr>
                          <w:rFonts w:ascii="Arial MT"/>
                          <w:sz w:val="14"/>
                        </w:rPr>
                      </w:pPr>
                      <w:r>
                        <w:rPr>
                          <w:rFonts w:ascii="Arial"/>
                          <w:b/>
                          <w:color w:val="C00000"/>
                          <w:sz w:val="14"/>
                        </w:rPr>
                        <w:t>F</w:t>
                      </w:r>
                      <w:r>
                        <w:rPr>
                          <w:rFonts w:ascii="Arial"/>
                          <w:b/>
                          <w:color w:val="C00000"/>
                          <w:spacing w:val="-4"/>
                          <w:sz w:val="14"/>
                        </w:rPr>
                        <w:t xml:space="preserve"> </w:t>
                      </w:r>
                      <w:r>
                        <w:rPr>
                          <w:rFonts w:ascii="Arial MT"/>
                          <w:color w:val="16236C"/>
                          <w:sz w:val="14"/>
                        </w:rPr>
                        <w:t>+32</w:t>
                      </w:r>
                      <w:r>
                        <w:rPr>
                          <w:rFonts w:ascii="Arial MT"/>
                          <w:color w:val="16236C"/>
                          <w:spacing w:val="-2"/>
                          <w:sz w:val="14"/>
                        </w:rPr>
                        <w:t xml:space="preserve"> </w:t>
                      </w:r>
                      <w:r>
                        <w:rPr>
                          <w:rFonts w:ascii="Arial MT"/>
                          <w:color w:val="16236C"/>
                          <w:sz w:val="14"/>
                        </w:rPr>
                        <w:t>(2)</w:t>
                      </w:r>
                      <w:r>
                        <w:rPr>
                          <w:rFonts w:ascii="Arial MT"/>
                          <w:color w:val="16236C"/>
                          <w:spacing w:val="-1"/>
                          <w:sz w:val="14"/>
                        </w:rPr>
                        <w:t xml:space="preserve"> </w:t>
                      </w:r>
                      <w:r>
                        <w:rPr>
                          <w:rFonts w:ascii="Arial MT"/>
                          <w:color w:val="16236C"/>
                          <w:sz w:val="14"/>
                        </w:rPr>
                        <w:t>250</w:t>
                      </w:r>
                      <w:r>
                        <w:rPr>
                          <w:rFonts w:ascii="Arial MT"/>
                          <w:color w:val="16236C"/>
                          <w:spacing w:val="-1"/>
                          <w:sz w:val="14"/>
                        </w:rPr>
                        <w:t xml:space="preserve"> </w:t>
                      </w:r>
                      <w:r>
                        <w:rPr>
                          <w:rFonts w:ascii="Arial MT"/>
                          <w:color w:val="16236C"/>
                          <w:sz w:val="14"/>
                        </w:rPr>
                        <w:t>0969</w:t>
                      </w:r>
                    </w:p>
                  </w:txbxContent>
                </v:textbox>
                <w10:wrap anchorx="page" anchory="page"/>
              </v:shape>
            </w:pict>
          </mc:Fallback>
        </mc:AlternateContent>
      </w:r>
      <w:r w:rsidRPr="00EB3495">
        <w:rPr>
          <w:noProof/>
        </w:rPr>
        <mc:AlternateContent>
          <mc:Choice Requires="wps">
            <w:drawing>
              <wp:anchor distT="0" distB="0" distL="114300" distR="114300" simplePos="0" relativeHeight="251658243" behindDoc="1" locked="0" layoutInCell="1" allowOverlap="1" wp14:anchorId="6AD9D40D" wp14:editId="41A8E757">
                <wp:simplePos x="0" y="0"/>
                <wp:positionH relativeFrom="page">
                  <wp:posOffset>6032500</wp:posOffset>
                </wp:positionH>
                <wp:positionV relativeFrom="page">
                  <wp:posOffset>901065</wp:posOffset>
                </wp:positionV>
                <wp:extent cx="655320" cy="2736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29F01" w14:textId="77777777" w:rsidR="0018758B" w:rsidRDefault="00B231DA" w:rsidP="0018758B">
                            <w:pPr>
                              <w:spacing w:before="14"/>
                              <w:ind w:left="48"/>
                              <w:rPr>
                                <w:rFonts w:ascii="Arial MT"/>
                                <w:sz w:val="14"/>
                              </w:rPr>
                            </w:pPr>
                            <w:hyperlink r:id="rId12">
                              <w:r w:rsidR="0018758B">
                                <w:rPr>
                                  <w:rFonts w:ascii="Arial MT"/>
                                  <w:color w:val="16236C"/>
                                  <w:sz w:val="14"/>
                                </w:rPr>
                                <w:t>www.ippfen.org</w:t>
                              </w:r>
                            </w:hyperlink>
                          </w:p>
                          <w:p w14:paraId="28DACDEB" w14:textId="77777777" w:rsidR="0018758B" w:rsidRDefault="00B231DA" w:rsidP="0018758B">
                            <w:pPr>
                              <w:spacing w:before="75"/>
                              <w:ind w:left="20"/>
                              <w:rPr>
                                <w:rFonts w:ascii="Arial MT"/>
                                <w:sz w:val="14"/>
                              </w:rPr>
                            </w:pPr>
                            <w:hyperlink r:id="rId13">
                              <w:r w:rsidR="0018758B">
                                <w:rPr>
                                  <w:rFonts w:ascii="Arial MT"/>
                                  <w:color w:val="16236C"/>
                                  <w:sz w:val="14"/>
                                </w:rPr>
                                <w:t>info@ippfen.org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9D40D" id="Text Box 2" o:spid="_x0000_s1028" type="#_x0000_t202" style="position:absolute;margin-left:475pt;margin-top:70.95pt;width:51.6pt;height:21.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" filled="f" stroked="f">
                <v:textbox inset="0,0,0,0">
                  <w:txbxContent>
                    <w:p w14:paraId="3A429F01" w14:textId="77777777" w:rsidR="0018758B" w:rsidRDefault="00B231DA" w:rsidP="0018758B">
                      <w:pPr>
                        <w:spacing w:before="14"/>
                        <w:ind w:left="48"/>
                        <w:rPr>
                          <w:rFonts w:ascii="Arial MT"/>
                          <w:sz w:val="14"/>
                        </w:rPr>
                      </w:pPr>
                      <w:hyperlink r:id="rId14">
                        <w:r w:rsidR="0018758B">
                          <w:rPr>
                            <w:rFonts w:ascii="Arial MT"/>
                            <w:color w:val="16236C"/>
                            <w:sz w:val="14"/>
                          </w:rPr>
                          <w:t>www.ippfen.org</w:t>
                        </w:r>
                      </w:hyperlink>
                    </w:p>
                    <w:p w14:paraId="28DACDEB" w14:textId="77777777" w:rsidR="0018758B" w:rsidRDefault="00B231DA" w:rsidP="0018758B">
                      <w:pPr>
                        <w:spacing w:before="75"/>
                        <w:ind w:left="20"/>
                        <w:rPr>
                          <w:rFonts w:ascii="Arial MT"/>
                          <w:sz w:val="14"/>
                        </w:rPr>
                      </w:pPr>
                      <w:hyperlink r:id="rId15">
                        <w:r w:rsidR="0018758B">
                          <w:rPr>
                            <w:rFonts w:ascii="Arial MT"/>
                            <w:color w:val="16236C"/>
                            <w:sz w:val="14"/>
                          </w:rPr>
                          <w:t>info@ippfen.org</w:t>
                        </w:r>
                      </w:hyperlink>
                    </w:p>
                  </w:txbxContent>
                </v:textbox>
                <w10:wrap anchorx="page" anchory="page"/>
              </v:shape>
            </w:pict>
          </mc:Fallback>
        </mc:AlternateContent>
      </w:r>
    </w:p>
    <w:p w14:paraId="523201C5" w14:textId="77777777" w:rsidR="00EE747F" w:rsidRPr="00EB3495" w:rsidRDefault="00EE747F">
      <w:pPr>
        <w:pStyle w:val="BodyText"/>
        <w:ind w:left="0"/>
        <w:rPr>
          <w:rFonts w:asciiTheme="minorHAnsi" w:hAnsiTheme="minorHAnsi" w:cstheme="minorHAnsi"/>
        </w:rPr>
      </w:pPr>
    </w:p>
    <w:p w14:paraId="637AB49C" w14:textId="77777777" w:rsidR="00EE747F" w:rsidRPr="00EB3495" w:rsidRDefault="00EE747F">
      <w:pPr>
        <w:pStyle w:val="BodyText"/>
        <w:spacing w:before="4"/>
        <w:ind w:left="0"/>
        <w:rPr>
          <w:rFonts w:asciiTheme="minorHAnsi" w:hAnsiTheme="minorHAnsi" w:cstheme="minorHAnsi"/>
        </w:rPr>
      </w:pPr>
    </w:p>
    <w:p w14:paraId="44082265" w14:textId="60C649AB" w:rsidR="008863BD" w:rsidRPr="00EB3495" w:rsidRDefault="008B289B" w:rsidP="008863BD">
      <w:pPr>
        <w:pStyle w:val="Heading1"/>
        <w:spacing w:before="56"/>
        <w:ind w:right="114"/>
        <w:jc w:val="center"/>
        <w:rPr>
          <w:rFonts w:asciiTheme="minorHAnsi" w:hAnsiTheme="minorHAnsi" w:cstheme="minorHAnsi"/>
        </w:rPr>
      </w:pPr>
      <w:r w:rsidRPr="00EB3495">
        <w:rPr>
          <w:rFonts w:asciiTheme="minorHAnsi" w:hAnsiTheme="minorHAnsi" w:cstheme="minorHAnsi"/>
        </w:rPr>
        <w:t xml:space="preserve">Research Consultancy </w:t>
      </w:r>
    </w:p>
    <w:p w14:paraId="0A8395C5" w14:textId="37C057C2" w:rsidR="00AA048C" w:rsidRPr="00EB3495" w:rsidRDefault="00181787" w:rsidP="008863BD">
      <w:pPr>
        <w:pStyle w:val="Heading1"/>
        <w:spacing w:before="56"/>
        <w:ind w:right="114"/>
        <w:jc w:val="center"/>
        <w:rPr>
          <w:rFonts w:asciiTheme="minorHAnsi" w:hAnsiTheme="minorHAnsi" w:cstheme="minorBidi"/>
        </w:rPr>
      </w:pPr>
      <w:r w:rsidRPr="00EB3495">
        <w:rPr>
          <w:rFonts w:asciiTheme="minorHAnsi" w:hAnsiTheme="minorHAnsi" w:cstheme="minorBidi"/>
        </w:rPr>
        <w:t>to conduct a s</w:t>
      </w:r>
      <w:r w:rsidR="00AA048C" w:rsidRPr="00EB3495">
        <w:rPr>
          <w:rFonts w:asciiTheme="minorHAnsi" w:hAnsiTheme="minorHAnsi" w:cstheme="minorBidi"/>
        </w:rPr>
        <w:t xml:space="preserve">tudy </w:t>
      </w:r>
      <w:r w:rsidR="008863BD" w:rsidRPr="00EB3495">
        <w:rPr>
          <w:rFonts w:asciiTheme="minorHAnsi" w:hAnsiTheme="minorHAnsi" w:cstheme="minorBidi"/>
        </w:rPr>
        <w:t xml:space="preserve">on the </w:t>
      </w:r>
      <w:r w:rsidR="008863BD" w:rsidRPr="00EB3495">
        <w:rPr>
          <w:rFonts w:asciiTheme="minorHAnsi" w:eastAsia="Times New Roman" w:hAnsiTheme="minorHAnsi" w:cstheme="minorBidi"/>
        </w:rPr>
        <w:t xml:space="preserve">effects of gender transformative </w:t>
      </w:r>
      <w:r w:rsidR="008E7B90" w:rsidRPr="00EB3495">
        <w:rPr>
          <w:rFonts w:asciiTheme="minorHAnsi" w:eastAsia="Times New Roman" w:hAnsiTheme="minorHAnsi" w:cstheme="minorBidi"/>
        </w:rPr>
        <w:t>education</w:t>
      </w:r>
      <w:r w:rsidR="00652C13" w:rsidRPr="00EB3495">
        <w:rPr>
          <w:rFonts w:asciiTheme="minorHAnsi" w:eastAsia="Times New Roman" w:hAnsiTheme="minorHAnsi" w:cstheme="minorBidi"/>
        </w:rPr>
        <w:t xml:space="preserve"> </w:t>
      </w:r>
      <w:r w:rsidR="008863BD" w:rsidRPr="00EB3495">
        <w:rPr>
          <w:rFonts w:asciiTheme="minorHAnsi" w:eastAsia="Times New Roman" w:hAnsiTheme="minorHAnsi" w:cstheme="minorBidi"/>
        </w:rPr>
        <w:t xml:space="preserve">on </w:t>
      </w:r>
      <w:r w:rsidR="00AA048C" w:rsidRPr="00EB3495">
        <w:rPr>
          <w:rFonts w:asciiTheme="minorHAnsi" w:hAnsiTheme="minorHAnsi" w:cstheme="minorBidi"/>
        </w:rPr>
        <w:t xml:space="preserve">adolescents in </w:t>
      </w:r>
      <w:r w:rsidR="00BB753C" w:rsidRPr="00EB3495">
        <w:rPr>
          <w:rFonts w:asciiTheme="minorHAnsi" w:hAnsiTheme="minorHAnsi" w:cstheme="minorBidi"/>
        </w:rPr>
        <w:t>Portugal</w:t>
      </w:r>
    </w:p>
    <w:p w14:paraId="5709700E" w14:textId="3D3CB4C7" w:rsidR="003B3CED" w:rsidRPr="00EB3495" w:rsidRDefault="003B3CED" w:rsidP="008863BD">
      <w:pPr>
        <w:pStyle w:val="Heading1"/>
        <w:spacing w:before="56"/>
        <w:ind w:right="114"/>
        <w:jc w:val="center"/>
        <w:rPr>
          <w:rFonts w:asciiTheme="minorHAnsi" w:hAnsiTheme="minorHAnsi" w:cstheme="minorHAnsi"/>
        </w:rPr>
      </w:pPr>
      <w:r w:rsidRPr="00EB3495">
        <w:rPr>
          <w:rFonts w:asciiTheme="minorHAnsi" w:hAnsiTheme="minorHAnsi" w:cstheme="minorHAnsi"/>
        </w:rPr>
        <w:t>April – November 2022</w:t>
      </w:r>
    </w:p>
    <w:p w14:paraId="50291E49" w14:textId="77777777" w:rsidR="00AA048C" w:rsidRPr="00EB3495" w:rsidRDefault="00AA048C">
      <w:pPr>
        <w:pStyle w:val="Heading1"/>
        <w:spacing w:before="56"/>
        <w:ind w:right="114"/>
        <w:rPr>
          <w:rFonts w:asciiTheme="minorHAnsi" w:hAnsiTheme="minorHAnsi" w:cstheme="minorHAnsi"/>
        </w:rPr>
      </w:pPr>
    </w:p>
    <w:p w14:paraId="5B483DE6" w14:textId="77777777" w:rsidR="00EE747F" w:rsidRPr="00EB3495" w:rsidRDefault="00EE747F">
      <w:pPr>
        <w:pStyle w:val="BodyText"/>
        <w:spacing w:before="1"/>
        <w:ind w:left="0"/>
        <w:rPr>
          <w:rFonts w:asciiTheme="minorHAnsi" w:hAnsiTheme="minorHAnsi" w:cstheme="minorHAnsi"/>
          <w:b/>
        </w:rPr>
      </w:pPr>
    </w:p>
    <w:p w14:paraId="7D7B949D" w14:textId="73BCAE97" w:rsidR="00EE747F" w:rsidRPr="00EB3495" w:rsidRDefault="0023444D" w:rsidP="008863BD">
      <w:pPr>
        <w:jc w:val="both"/>
        <w:rPr>
          <w:rFonts w:asciiTheme="minorHAnsi" w:hAnsiTheme="minorHAnsi" w:cstheme="minorHAnsi"/>
          <w:b/>
        </w:rPr>
      </w:pPr>
      <w:r w:rsidRPr="00EB3495">
        <w:rPr>
          <w:rFonts w:asciiTheme="minorHAnsi" w:hAnsiTheme="minorHAnsi" w:cstheme="minorHAnsi"/>
          <w:b/>
        </w:rPr>
        <w:t xml:space="preserve"> </w:t>
      </w:r>
      <w:r w:rsidR="008B289B" w:rsidRPr="00EB3495">
        <w:rPr>
          <w:rFonts w:asciiTheme="minorHAnsi" w:hAnsiTheme="minorHAnsi" w:cstheme="minorHAnsi"/>
          <w:b/>
        </w:rPr>
        <w:t>CONSULTANCY</w:t>
      </w:r>
      <w:r w:rsidR="008B289B" w:rsidRPr="00EB3495">
        <w:rPr>
          <w:rFonts w:asciiTheme="minorHAnsi" w:hAnsiTheme="minorHAnsi" w:cstheme="minorHAnsi"/>
          <w:b/>
          <w:spacing w:val="-3"/>
        </w:rPr>
        <w:t xml:space="preserve"> </w:t>
      </w:r>
      <w:r w:rsidR="008B289B" w:rsidRPr="00EB3495">
        <w:rPr>
          <w:rFonts w:asciiTheme="minorHAnsi" w:hAnsiTheme="minorHAnsi" w:cstheme="minorHAnsi"/>
          <w:b/>
        </w:rPr>
        <w:t>OVERVIEW</w:t>
      </w:r>
    </w:p>
    <w:p w14:paraId="443BD11A" w14:textId="2DCA8550" w:rsidR="002542BA" w:rsidRPr="00EB3495" w:rsidRDefault="008B289B" w:rsidP="234385B2">
      <w:pPr>
        <w:pStyle w:val="Heading1"/>
        <w:spacing w:before="56"/>
        <w:ind w:right="114"/>
        <w:rPr>
          <w:rFonts w:asciiTheme="minorHAnsi" w:hAnsiTheme="minorHAnsi" w:cstheme="minorBidi"/>
          <w:b w:val="0"/>
          <w:bCs w:val="0"/>
        </w:rPr>
      </w:pPr>
      <w:r w:rsidRPr="00EB3495">
        <w:rPr>
          <w:rFonts w:asciiTheme="minorHAnsi" w:hAnsiTheme="minorHAnsi" w:cstheme="minorBidi"/>
          <w:b w:val="0"/>
        </w:rPr>
        <w:t>IPPF EN is</w:t>
      </w:r>
      <w:r w:rsidRPr="00EB3495">
        <w:rPr>
          <w:rFonts w:asciiTheme="minorHAnsi" w:hAnsiTheme="minorHAnsi" w:cstheme="minorBidi"/>
          <w:b w:val="0"/>
          <w:spacing w:val="1"/>
        </w:rPr>
        <w:t xml:space="preserve"> </w:t>
      </w:r>
      <w:r w:rsidRPr="00EB3495">
        <w:rPr>
          <w:rFonts w:asciiTheme="minorHAnsi" w:hAnsiTheme="minorHAnsi" w:cstheme="minorBidi"/>
          <w:b w:val="0"/>
        </w:rPr>
        <w:t xml:space="preserve">seeking </w:t>
      </w:r>
      <w:r w:rsidR="00EE43D1" w:rsidRPr="00EB3495">
        <w:rPr>
          <w:rFonts w:asciiTheme="minorHAnsi" w:hAnsiTheme="minorHAnsi" w:cstheme="minorBidi"/>
          <w:b w:val="0"/>
        </w:rPr>
        <w:t xml:space="preserve">for </w:t>
      </w:r>
      <w:r w:rsidRPr="00EB3495">
        <w:rPr>
          <w:rFonts w:asciiTheme="minorHAnsi" w:hAnsiTheme="minorHAnsi" w:cstheme="minorBidi"/>
          <w:b w:val="0"/>
        </w:rPr>
        <w:t>a</w:t>
      </w:r>
      <w:r w:rsidR="00DD2735" w:rsidRPr="00EB3495">
        <w:rPr>
          <w:rFonts w:asciiTheme="minorHAnsi" w:hAnsiTheme="minorHAnsi" w:cstheme="minorBidi"/>
          <w:b w:val="0"/>
        </w:rPr>
        <w:t xml:space="preserve">n </w:t>
      </w:r>
      <w:r w:rsidR="009642FE" w:rsidRPr="00EB3495">
        <w:rPr>
          <w:rFonts w:asciiTheme="minorHAnsi" w:hAnsiTheme="minorHAnsi" w:cstheme="minorBidi"/>
          <w:b w:val="0"/>
        </w:rPr>
        <w:t xml:space="preserve">agency </w:t>
      </w:r>
      <w:r w:rsidR="00DD2735" w:rsidRPr="00EB3495">
        <w:rPr>
          <w:rFonts w:asciiTheme="minorHAnsi" w:hAnsiTheme="minorHAnsi" w:cstheme="minorBidi"/>
          <w:b w:val="0"/>
        </w:rPr>
        <w:t xml:space="preserve">based in Portugal </w:t>
      </w:r>
      <w:r w:rsidRPr="00EB3495">
        <w:rPr>
          <w:rFonts w:asciiTheme="minorHAnsi" w:hAnsiTheme="minorHAnsi" w:cstheme="minorBidi"/>
          <w:b w:val="0"/>
        </w:rPr>
        <w:t>to</w:t>
      </w:r>
      <w:r w:rsidRPr="00EB3495">
        <w:rPr>
          <w:rFonts w:asciiTheme="minorHAnsi" w:hAnsiTheme="minorHAnsi" w:cstheme="minorBidi"/>
          <w:b w:val="0"/>
          <w:spacing w:val="1"/>
        </w:rPr>
        <w:t xml:space="preserve"> </w:t>
      </w:r>
      <w:r w:rsidRPr="00EB3495">
        <w:rPr>
          <w:rFonts w:asciiTheme="minorHAnsi" w:hAnsiTheme="minorHAnsi" w:cstheme="minorBidi"/>
          <w:b w:val="0"/>
        </w:rPr>
        <w:t>develop</w:t>
      </w:r>
      <w:r w:rsidRPr="00EB3495">
        <w:rPr>
          <w:rFonts w:asciiTheme="minorHAnsi" w:hAnsiTheme="minorHAnsi" w:cstheme="minorBidi"/>
          <w:b w:val="0"/>
          <w:spacing w:val="1"/>
        </w:rPr>
        <w:t xml:space="preserve"> </w:t>
      </w:r>
      <w:r w:rsidRPr="00EB3495">
        <w:rPr>
          <w:rFonts w:asciiTheme="minorHAnsi" w:hAnsiTheme="minorHAnsi" w:cstheme="minorBidi"/>
          <w:b w:val="0"/>
        </w:rPr>
        <w:t>a</w:t>
      </w:r>
      <w:r w:rsidRPr="00EB3495">
        <w:rPr>
          <w:rFonts w:asciiTheme="minorHAnsi" w:hAnsiTheme="minorHAnsi" w:cstheme="minorBidi"/>
          <w:b w:val="0"/>
          <w:spacing w:val="1"/>
        </w:rPr>
        <w:t xml:space="preserve"> </w:t>
      </w:r>
      <w:r w:rsidRPr="00EB3495">
        <w:rPr>
          <w:rFonts w:asciiTheme="minorHAnsi" w:hAnsiTheme="minorHAnsi" w:cstheme="minorBidi"/>
          <w:b w:val="0"/>
        </w:rPr>
        <w:t>research methodology</w:t>
      </w:r>
      <w:r w:rsidR="00C77EAC" w:rsidRPr="00EB3495">
        <w:rPr>
          <w:rFonts w:asciiTheme="minorHAnsi" w:hAnsiTheme="minorHAnsi" w:cstheme="minorBidi"/>
          <w:b w:val="0"/>
        </w:rPr>
        <w:t xml:space="preserve"> and </w:t>
      </w:r>
      <w:r w:rsidR="0010406F" w:rsidRPr="00EB3495">
        <w:rPr>
          <w:rFonts w:asciiTheme="minorHAnsi" w:hAnsiTheme="minorHAnsi" w:cstheme="minorBidi"/>
          <w:b w:val="0"/>
        </w:rPr>
        <w:t xml:space="preserve">conduct a baseline </w:t>
      </w:r>
      <w:r w:rsidR="00986291" w:rsidRPr="00EB3495">
        <w:rPr>
          <w:rFonts w:asciiTheme="minorHAnsi" w:hAnsiTheme="minorHAnsi" w:cstheme="minorBidi"/>
          <w:b w:val="0"/>
        </w:rPr>
        <w:t>study</w:t>
      </w:r>
      <w:r w:rsidRPr="00EB3495">
        <w:rPr>
          <w:rFonts w:asciiTheme="minorHAnsi" w:hAnsiTheme="minorHAnsi" w:cstheme="minorBidi"/>
          <w:b w:val="0"/>
          <w:spacing w:val="1"/>
        </w:rPr>
        <w:t xml:space="preserve"> </w:t>
      </w:r>
      <w:r w:rsidR="0079472D" w:rsidRPr="00EB3495">
        <w:rPr>
          <w:rFonts w:asciiTheme="minorHAnsi" w:eastAsia="Times New Roman" w:hAnsiTheme="minorHAnsi" w:cstheme="minorBidi"/>
          <w:b w:val="0"/>
        </w:rPr>
        <w:t>aim</w:t>
      </w:r>
      <w:r w:rsidR="00092D93" w:rsidRPr="00EB3495">
        <w:rPr>
          <w:rFonts w:asciiTheme="minorHAnsi" w:eastAsia="Times New Roman" w:hAnsiTheme="minorHAnsi" w:cstheme="minorBidi"/>
          <w:b w:val="0"/>
        </w:rPr>
        <w:t>ing</w:t>
      </w:r>
      <w:r w:rsidR="0079472D" w:rsidRPr="00EB3495">
        <w:rPr>
          <w:rFonts w:asciiTheme="minorHAnsi" w:eastAsia="Times New Roman" w:hAnsiTheme="minorHAnsi" w:cstheme="minorBidi"/>
          <w:b w:val="0"/>
        </w:rPr>
        <w:t xml:space="preserve"> to answer the question: </w:t>
      </w:r>
    </w:p>
    <w:p w14:paraId="7761E1CB" w14:textId="65425D1B" w:rsidR="002542BA" w:rsidRPr="00EB3495" w:rsidRDefault="0079472D" w:rsidP="005B699D">
      <w:pPr>
        <w:pStyle w:val="Heading1"/>
        <w:spacing w:before="56"/>
        <w:ind w:right="114"/>
        <w:rPr>
          <w:rFonts w:asciiTheme="minorHAnsi" w:eastAsia="Times New Roman" w:hAnsiTheme="minorHAnsi" w:cstheme="minorBidi"/>
        </w:rPr>
      </w:pPr>
      <w:r w:rsidRPr="00EB3495">
        <w:rPr>
          <w:rFonts w:asciiTheme="minorHAnsi" w:eastAsia="Times New Roman" w:hAnsiTheme="minorHAnsi" w:cstheme="minorBidi"/>
        </w:rPr>
        <w:t xml:space="preserve">What is the effect of a gender transformative education curriculum on </w:t>
      </w:r>
      <w:r w:rsidR="00467E63" w:rsidRPr="00EB3495">
        <w:rPr>
          <w:rFonts w:asciiTheme="minorHAnsi" w:eastAsia="Times New Roman" w:hAnsiTheme="minorHAnsi" w:cstheme="minorBidi"/>
        </w:rPr>
        <w:t>adolescents’</w:t>
      </w:r>
      <w:r w:rsidRPr="00EB3495">
        <w:rPr>
          <w:rFonts w:asciiTheme="minorHAnsi" w:eastAsia="Times New Roman" w:hAnsiTheme="minorHAnsi" w:cstheme="minorBidi"/>
        </w:rPr>
        <w:t xml:space="preserve"> (age 14-15) attitudes regarding gender equality in </w:t>
      </w:r>
      <w:r w:rsidR="008F572F" w:rsidRPr="00EB3495">
        <w:rPr>
          <w:rFonts w:asciiTheme="minorHAnsi" w:eastAsia="Times New Roman" w:hAnsiTheme="minorHAnsi" w:cstheme="minorBidi"/>
        </w:rPr>
        <w:t>Portugal</w:t>
      </w:r>
      <w:r w:rsidR="000351E8" w:rsidRPr="00EB3495">
        <w:rPr>
          <w:rFonts w:asciiTheme="minorHAnsi" w:eastAsia="Times New Roman" w:hAnsiTheme="minorHAnsi" w:cstheme="minorBidi"/>
        </w:rPr>
        <w:t>?</w:t>
      </w:r>
    </w:p>
    <w:p w14:paraId="10E8AF22" w14:textId="77777777" w:rsidR="00B03B15" w:rsidRPr="00EB3495" w:rsidRDefault="00B03B15" w:rsidP="005B699D">
      <w:pPr>
        <w:pStyle w:val="Heading1"/>
        <w:spacing w:before="56"/>
        <w:ind w:right="114"/>
        <w:rPr>
          <w:rFonts w:asciiTheme="minorHAnsi" w:hAnsiTheme="minorHAnsi" w:cstheme="minorBidi"/>
        </w:rPr>
      </w:pPr>
    </w:p>
    <w:p w14:paraId="75C1E09F" w14:textId="36326ECC" w:rsidR="00A57FFD" w:rsidRPr="00EB3495" w:rsidRDefault="00C865E4" w:rsidP="00A57FFD">
      <w:pPr>
        <w:pStyle w:val="Heading1"/>
        <w:spacing w:before="56"/>
        <w:ind w:right="114"/>
        <w:rPr>
          <w:rFonts w:asciiTheme="minorHAnsi" w:hAnsiTheme="minorHAnsi" w:cstheme="minorBidi"/>
          <w:b w:val="0"/>
        </w:rPr>
      </w:pPr>
      <w:r w:rsidRPr="00EB3495">
        <w:rPr>
          <w:rFonts w:asciiTheme="minorHAnsi" w:hAnsiTheme="minorHAnsi" w:cstheme="minorBidi"/>
          <w:b w:val="0"/>
        </w:rPr>
        <w:t>Over a period of 4 years the study will be conducted in 3 phases</w:t>
      </w:r>
      <w:r w:rsidR="2C169052" w:rsidRPr="00EB3495">
        <w:rPr>
          <w:rFonts w:asciiTheme="minorHAnsi" w:hAnsiTheme="minorHAnsi" w:cstheme="minorBidi"/>
          <w:b w:val="0"/>
          <w:bCs w:val="0"/>
        </w:rPr>
        <w:t>,</w:t>
      </w:r>
      <w:r w:rsidR="004F5F30" w:rsidRPr="00EB3495">
        <w:rPr>
          <w:rFonts w:asciiTheme="minorHAnsi" w:hAnsiTheme="minorHAnsi" w:cstheme="minorBidi"/>
          <w:b w:val="0"/>
        </w:rPr>
        <w:t xml:space="preserve"> from which the first one</w:t>
      </w:r>
      <w:r w:rsidR="004F5F30" w:rsidRPr="00EB3495">
        <w:rPr>
          <w:rFonts w:asciiTheme="minorHAnsi" w:hAnsiTheme="minorHAnsi" w:cstheme="minorBidi"/>
          <w:b w:val="0"/>
          <w:bCs w:val="0"/>
        </w:rPr>
        <w:t>, and the subject of this call,</w:t>
      </w:r>
      <w:r w:rsidR="004F5F30" w:rsidRPr="00EB3495">
        <w:rPr>
          <w:rFonts w:asciiTheme="minorHAnsi" w:hAnsiTheme="minorHAnsi" w:cstheme="minorBidi"/>
          <w:b w:val="0"/>
        </w:rPr>
        <w:t xml:space="preserve"> is a </w:t>
      </w:r>
      <w:r w:rsidR="004F5F30" w:rsidRPr="00EB3495">
        <w:rPr>
          <w:rFonts w:asciiTheme="minorHAnsi" w:hAnsiTheme="minorHAnsi" w:cstheme="minorBidi"/>
        </w:rPr>
        <w:t>baseline study</w:t>
      </w:r>
      <w:r w:rsidR="004F5F30" w:rsidRPr="00EB3495">
        <w:rPr>
          <w:rFonts w:asciiTheme="minorHAnsi" w:hAnsiTheme="minorHAnsi" w:cstheme="minorBidi"/>
          <w:b w:val="0"/>
        </w:rPr>
        <w:t xml:space="preserve"> on the knowledge and attitudes </w:t>
      </w:r>
      <w:r w:rsidR="004F5F30" w:rsidRPr="00EB3495">
        <w:rPr>
          <w:rFonts w:asciiTheme="minorHAnsi" w:hAnsiTheme="minorHAnsi" w:cstheme="minorBidi"/>
          <w:b w:val="0"/>
          <w:bCs w:val="0"/>
        </w:rPr>
        <w:t>of</w:t>
      </w:r>
      <w:r w:rsidR="004F5F30" w:rsidRPr="00EB3495">
        <w:rPr>
          <w:rFonts w:asciiTheme="minorHAnsi" w:hAnsiTheme="minorHAnsi" w:cstheme="minorBidi"/>
          <w:b w:val="0"/>
        </w:rPr>
        <w:t xml:space="preserve"> </w:t>
      </w:r>
      <w:r w:rsidR="00B3391C" w:rsidRPr="00EB3495">
        <w:rPr>
          <w:rFonts w:asciiTheme="minorHAnsi" w:hAnsiTheme="minorHAnsi" w:cstheme="minorBidi"/>
          <w:b w:val="0"/>
        </w:rPr>
        <w:t>adolescents</w:t>
      </w:r>
      <w:r w:rsidR="004F5F30" w:rsidRPr="00EB3495">
        <w:rPr>
          <w:rFonts w:asciiTheme="minorHAnsi" w:hAnsiTheme="minorHAnsi" w:cstheme="minorBidi"/>
          <w:b w:val="0"/>
        </w:rPr>
        <w:t xml:space="preserve"> who have access to sexuality education in schools. </w:t>
      </w:r>
    </w:p>
    <w:p w14:paraId="55AD9E63" w14:textId="4F9AF8F7" w:rsidR="00EE747F" w:rsidRPr="00EB3495" w:rsidRDefault="008B289B">
      <w:pPr>
        <w:pStyle w:val="BodyText"/>
        <w:spacing w:before="159"/>
        <w:ind w:left="100"/>
        <w:jc w:val="both"/>
        <w:rPr>
          <w:rFonts w:asciiTheme="minorHAnsi" w:hAnsiTheme="minorHAnsi" w:cstheme="minorBidi"/>
        </w:rPr>
      </w:pPr>
      <w:r w:rsidRPr="00EB3495">
        <w:rPr>
          <w:rFonts w:asciiTheme="minorHAnsi" w:hAnsiTheme="minorHAnsi" w:cstheme="minorBidi"/>
        </w:rPr>
        <w:t xml:space="preserve">The </w:t>
      </w:r>
      <w:r w:rsidR="00DE4B86" w:rsidRPr="00EB3495">
        <w:rPr>
          <w:rFonts w:asciiTheme="minorHAnsi" w:hAnsiTheme="minorHAnsi" w:cstheme="minorBidi"/>
        </w:rPr>
        <w:t>research agency</w:t>
      </w:r>
      <w:r w:rsidRPr="00EB3495">
        <w:rPr>
          <w:rFonts w:asciiTheme="minorHAnsi" w:hAnsiTheme="minorHAnsi" w:cstheme="minorBidi"/>
        </w:rPr>
        <w:t xml:space="preserve"> is</w:t>
      </w:r>
      <w:r w:rsidRPr="00EB3495">
        <w:rPr>
          <w:rFonts w:asciiTheme="minorHAnsi" w:hAnsiTheme="minorHAnsi" w:cstheme="minorBidi"/>
          <w:spacing w:val="-4"/>
        </w:rPr>
        <w:t xml:space="preserve"> </w:t>
      </w:r>
      <w:r w:rsidRPr="00EB3495">
        <w:rPr>
          <w:rFonts w:asciiTheme="minorHAnsi" w:hAnsiTheme="minorHAnsi" w:cstheme="minorBidi"/>
        </w:rPr>
        <w:t>expected</w:t>
      </w:r>
      <w:r w:rsidRPr="00EB3495">
        <w:rPr>
          <w:rFonts w:asciiTheme="minorHAnsi" w:hAnsiTheme="minorHAnsi" w:cstheme="minorBidi"/>
          <w:spacing w:val="-5"/>
        </w:rPr>
        <w:t xml:space="preserve"> </w:t>
      </w:r>
      <w:r w:rsidRPr="00EB3495">
        <w:rPr>
          <w:rFonts w:asciiTheme="minorHAnsi" w:hAnsiTheme="minorHAnsi" w:cstheme="minorBidi"/>
        </w:rPr>
        <w:t>to:</w:t>
      </w:r>
    </w:p>
    <w:p w14:paraId="63E95FFE" w14:textId="344AD431" w:rsidR="00EE747F" w:rsidRPr="00EB3495" w:rsidRDefault="008B289B">
      <w:pPr>
        <w:pStyle w:val="ListParagraph"/>
        <w:numPr>
          <w:ilvl w:val="0"/>
          <w:numId w:val="2"/>
        </w:numPr>
        <w:tabs>
          <w:tab w:val="left" w:pos="821"/>
        </w:tabs>
        <w:spacing w:line="256" w:lineRule="auto"/>
        <w:ind w:right="115"/>
        <w:rPr>
          <w:rFonts w:asciiTheme="minorHAnsi" w:hAnsiTheme="minorHAnsi" w:cstheme="minorBidi"/>
        </w:rPr>
      </w:pPr>
      <w:r w:rsidRPr="00EB3495">
        <w:rPr>
          <w:rFonts w:asciiTheme="minorHAnsi" w:hAnsiTheme="minorHAnsi" w:cstheme="minorBidi"/>
        </w:rPr>
        <w:t>Develop</w:t>
      </w:r>
      <w:r w:rsidRPr="00EB3495">
        <w:rPr>
          <w:rFonts w:asciiTheme="minorHAnsi" w:hAnsiTheme="minorHAnsi" w:cstheme="minorBidi"/>
          <w:spacing w:val="12"/>
        </w:rPr>
        <w:t xml:space="preserve"> </w:t>
      </w:r>
      <w:r w:rsidRPr="00EB3495">
        <w:rPr>
          <w:rFonts w:asciiTheme="minorHAnsi" w:hAnsiTheme="minorHAnsi" w:cstheme="minorBidi"/>
        </w:rPr>
        <w:t>a</w:t>
      </w:r>
      <w:r w:rsidRPr="00EB3495">
        <w:rPr>
          <w:rFonts w:asciiTheme="minorHAnsi" w:hAnsiTheme="minorHAnsi" w:cstheme="minorBidi"/>
          <w:spacing w:val="13"/>
        </w:rPr>
        <w:t xml:space="preserve"> </w:t>
      </w:r>
      <w:r w:rsidRPr="00EB3495">
        <w:rPr>
          <w:rFonts w:asciiTheme="minorHAnsi" w:hAnsiTheme="minorHAnsi" w:cstheme="minorBidi"/>
        </w:rPr>
        <w:t>methodology</w:t>
      </w:r>
      <w:r w:rsidRPr="00EB3495">
        <w:rPr>
          <w:rFonts w:asciiTheme="minorHAnsi" w:hAnsiTheme="minorHAnsi" w:cstheme="minorBidi"/>
          <w:spacing w:val="12"/>
        </w:rPr>
        <w:t xml:space="preserve"> </w:t>
      </w:r>
      <w:r w:rsidR="008A0950" w:rsidRPr="00EB3495">
        <w:rPr>
          <w:rFonts w:asciiTheme="minorHAnsi" w:hAnsiTheme="minorHAnsi" w:cstheme="minorBidi"/>
          <w:spacing w:val="12"/>
        </w:rPr>
        <w:t xml:space="preserve">for a </w:t>
      </w:r>
      <w:r w:rsidR="00A220ED" w:rsidRPr="00EB3495">
        <w:rPr>
          <w:rFonts w:asciiTheme="minorHAnsi" w:hAnsiTheme="minorHAnsi" w:cstheme="minorBidi"/>
          <w:spacing w:val="12"/>
        </w:rPr>
        <w:t>4-year</w:t>
      </w:r>
      <w:r w:rsidR="008A0950" w:rsidRPr="00EB3495">
        <w:rPr>
          <w:rFonts w:asciiTheme="minorHAnsi" w:hAnsiTheme="minorHAnsi" w:cstheme="minorBidi"/>
          <w:spacing w:val="12"/>
        </w:rPr>
        <w:t xml:space="preserve"> study </w:t>
      </w:r>
      <w:r w:rsidRPr="00EB3495">
        <w:rPr>
          <w:rFonts w:asciiTheme="minorHAnsi" w:hAnsiTheme="minorHAnsi" w:cstheme="minorBidi"/>
        </w:rPr>
        <w:t>and</w:t>
      </w:r>
      <w:r w:rsidRPr="00EB3495">
        <w:rPr>
          <w:rFonts w:asciiTheme="minorHAnsi" w:hAnsiTheme="minorHAnsi" w:cstheme="minorBidi"/>
          <w:spacing w:val="12"/>
        </w:rPr>
        <w:t xml:space="preserve"> </w:t>
      </w:r>
      <w:r w:rsidRPr="00EB3495">
        <w:rPr>
          <w:rFonts w:asciiTheme="minorHAnsi" w:hAnsiTheme="minorHAnsi" w:cstheme="minorBidi"/>
        </w:rPr>
        <w:t>data</w:t>
      </w:r>
      <w:r w:rsidRPr="00EB3495">
        <w:rPr>
          <w:rFonts w:asciiTheme="minorHAnsi" w:hAnsiTheme="minorHAnsi" w:cstheme="minorBidi"/>
          <w:spacing w:val="11"/>
        </w:rPr>
        <w:t xml:space="preserve"> </w:t>
      </w:r>
      <w:r w:rsidRPr="00EB3495">
        <w:rPr>
          <w:rFonts w:asciiTheme="minorHAnsi" w:hAnsiTheme="minorHAnsi" w:cstheme="minorBidi"/>
        </w:rPr>
        <w:t>collection</w:t>
      </w:r>
      <w:r w:rsidRPr="00EB3495">
        <w:rPr>
          <w:rFonts w:asciiTheme="minorHAnsi" w:hAnsiTheme="minorHAnsi" w:cstheme="minorBidi"/>
          <w:spacing w:val="10"/>
        </w:rPr>
        <w:t xml:space="preserve"> </w:t>
      </w:r>
      <w:r w:rsidRPr="00EB3495">
        <w:rPr>
          <w:rFonts w:asciiTheme="minorHAnsi" w:hAnsiTheme="minorHAnsi" w:cstheme="minorBidi"/>
        </w:rPr>
        <w:t>tools</w:t>
      </w:r>
      <w:r w:rsidRPr="00EB3495">
        <w:rPr>
          <w:rFonts w:asciiTheme="minorHAnsi" w:hAnsiTheme="minorHAnsi" w:cstheme="minorBidi"/>
          <w:spacing w:val="15"/>
        </w:rPr>
        <w:t xml:space="preserve"> </w:t>
      </w:r>
    </w:p>
    <w:p w14:paraId="63CF2C8A" w14:textId="7F846AC7" w:rsidR="008A0950" w:rsidRPr="00EB3495" w:rsidRDefault="008A0950" w:rsidP="008A0950">
      <w:pPr>
        <w:pStyle w:val="ListParagraph"/>
        <w:numPr>
          <w:ilvl w:val="0"/>
          <w:numId w:val="2"/>
        </w:numPr>
        <w:tabs>
          <w:tab w:val="left" w:pos="821"/>
        </w:tabs>
        <w:spacing w:line="256" w:lineRule="auto"/>
        <w:ind w:right="115"/>
        <w:rPr>
          <w:rFonts w:asciiTheme="minorHAnsi" w:hAnsiTheme="minorHAnsi" w:cstheme="minorBidi"/>
        </w:rPr>
      </w:pPr>
      <w:r w:rsidRPr="00EB3495">
        <w:rPr>
          <w:rFonts w:asciiTheme="minorHAnsi" w:hAnsiTheme="minorHAnsi" w:cstheme="minorBidi"/>
        </w:rPr>
        <w:t>Develop</w:t>
      </w:r>
      <w:r w:rsidRPr="00EB3495">
        <w:rPr>
          <w:rFonts w:asciiTheme="minorHAnsi" w:hAnsiTheme="minorHAnsi" w:cstheme="minorBidi"/>
          <w:spacing w:val="12"/>
        </w:rPr>
        <w:t xml:space="preserve"> </w:t>
      </w:r>
      <w:r w:rsidRPr="00EB3495">
        <w:rPr>
          <w:rFonts w:asciiTheme="minorHAnsi" w:hAnsiTheme="minorHAnsi" w:cstheme="minorBidi"/>
        </w:rPr>
        <w:t>a</w:t>
      </w:r>
      <w:r w:rsidRPr="00EB3495">
        <w:rPr>
          <w:rFonts w:asciiTheme="minorHAnsi" w:hAnsiTheme="minorHAnsi" w:cstheme="minorBidi"/>
          <w:spacing w:val="13"/>
        </w:rPr>
        <w:t xml:space="preserve"> </w:t>
      </w:r>
      <w:r w:rsidRPr="00EB3495">
        <w:rPr>
          <w:rFonts w:asciiTheme="minorHAnsi" w:hAnsiTheme="minorHAnsi" w:cstheme="minorBidi"/>
        </w:rPr>
        <w:t>methodology</w:t>
      </w:r>
      <w:r w:rsidRPr="00EB3495">
        <w:rPr>
          <w:rFonts w:asciiTheme="minorHAnsi" w:hAnsiTheme="minorHAnsi" w:cstheme="minorBidi"/>
          <w:spacing w:val="12"/>
        </w:rPr>
        <w:t xml:space="preserve"> </w:t>
      </w:r>
      <w:r w:rsidR="00816B57" w:rsidRPr="00EB3495">
        <w:rPr>
          <w:rFonts w:asciiTheme="minorHAnsi" w:hAnsiTheme="minorHAnsi" w:cstheme="minorBidi"/>
          <w:spacing w:val="12"/>
        </w:rPr>
        <w:t>and</w:t>
      </w:r>
      <w:r w:rsidRPr="00EB3495">
        <w:rPr>
          <w:rFonts w:asciiTheme="minorHAnsi" w:hAnsiTheme="minorHAnsi" w:cstheme="minorBidi"/>
          <w:spacing w:val="12"/>
        </w:rPr>
        <w:t xml:space="preserve"> </w:t>
      </w:r>
      <w:r w:rsidRPr="00EB3495">
        <w:rPr>
          <w:rFonts w:asciiTheme="minorHAnsi" w:hAnsiTheme="minorHAnsi" w:cstheme="minorBidi"/>
        </w:rPr>
        <w:t>data</w:t>
      </w:r>
      <w:r w:rsidRPr="00EB3495">
        <w:rPr>
          <w:rFonts w:asciiTheme="minorHAnsi" w:hAnsiTheme="minorHAnsi" w:cstheme="minorBidi"/>
          <w:spacing w:val="11"/>
        </w:rPr>
        <w:t xml:space="preserve"> </w:t>
      </w:r>
      <w:r w:rsidRPr="00EB3495">
        <w:rPr>
          <w:rFonts w:asciiTheme="minorHAnsi" w:hAnsiTheme="minorHAnsi" w:cstheme="minorBidi"/>
        </w:rPr>
        <w:t>collection</w:t>
      </w:r>
      <w:r w:rsidRPr="00EB3495">
        <w:rPr>
          <w:rFonts w:asciiTheme="minorHAnsi" w:hAnsiTheme="minorHAnsi" w:cstheme="minorBidi"/>
          <w:spacing w:val="10"/>
        </w:rPr>
        <w:t xml:space="preserve"> </w:t>
      </w:r>
      <w:r w:rsidRPr="00EB3495">
        <w:rPr>
          <w:rFonts w:asciiTheme="minorHAnsi" w:hAnsiTheme="minorHAnsi" w:cstheme="minorBidi"/>
        </w:rPr>
        <w:t xml:space="preserve">tools for </w:t>
      </w:r>
      <w:r w:rsidR="1E586196" w:rsidRPr="00EB3495">
        <w:rPr>
          <w:rFonts w:asciiTheme="minorHAnsi" w:hAnsiTheme="minorHAnsi" w:cstheme="minorBidi"/>
        </w:rPr>
        <w:t>the</w:t>
      </w:r>
      <w:r w:rsidRPr="00EB3495">
        <w:rPr>
          <w:rFonts w:asciiTheme="minorHAnsi" w:hAnsiTheme="minorHAnsi" w:cstheme="minorBidi"/>
        </w:rPr>
        <w:t xml:space="preserve"> baseline study</w:t>
      </w:r>
      <w:r w:rsidRPr="00EB3495">
        <w:rPr>
          <w:rFonts w:asciiTheme="minorHAnsi" w:hAnsiTheme="minorHAnsi" w:cstheme="minorBidi"/>
          <w:spacing w:val="15"/>
        </w:rPr>
        <w:t xml:space="preserve"> </w:t>
      </w:r>
    </w:p>
    <w:p w14:paraId="29C78D61" w14:textId="67311E3E" w:rsidR="00EE747F" w:rsidRPr="00EB3495" w:rsidRDefault="008A0950">
      <w:pPr>
        <w:pStyle w:val="ListParagraph"/>
        <w:numPr>
          <w:ilvl w:val="0"/>
          <w:numId w:val="2"/>
        </w:numPr>
        <w:tabs>
          <w:tab w:val="left" w:pos="821"/>
        </w:tabs>
        <w:spacing w:before="2"/>
        <w:ind w:hanging="361"/>
        <w:rPr>
          <w:rFonts w:asciiTheme="minorHAnsi" w:hAnsiTheme="minorHAnsi" w:cstheme="minorBidi"/>
        </w:rPr>
      </w:pPr>
      <w:r w:rsidRPr="00EB3495">
        <w:rPr>
          <w:rFonts w:asciiTheme="minorHAnsi" w:hAnsiTheme="minorHAnsi" w:cstheme="minorBidi"/>
        </w:rPr>
        <w:t>Conduct the</w:t>
      </w:r>
      <w:r w:rsidR="00C42E38" w:rsidRPr="00EB3495">
        <w:rPr>
          <w:rFonts w:asciiTheme="minorHAnsi" w:hAnsiTheme="minorHAnsi" w:cstheme="minorBidi"/>
        </w:rPr>
        <w:t xml:space="preserve"> first phase</w:t>
      </w:r>
      <w:r w:rsidR="4D8A6566" w:rsidRPr="00EB3495">
        <w:rPr>
          <w:rFonts w:asciiTheme="minorHAnsi" w:hAnsiTheme="minorHAnsi" w:cstheme="minorBidi"/>
        </w:rPr>
        <w:t>:</w:t>
      </w:r>
      <w:r w:rsidR="002A67C3" w:rsidRPr="00EB3495">
        <w:rPr>
          <w:rFonts w:asciiTheme="minorHAnsi" w:hAnsiTheme="minorHAnsi" w:cstheme="minorBidi"/>
        </w:rPr>
        <w:t xml:space="preserve"> the </w:t>
      </w:r>
      <w:r w:rsidRPr="00EB3495">
        <w:rPr>
          <w:rFonts w:asciiTheme="minorHAnsi" w:hAnsiTheme="minorHAnsi" w:cstheme="minorBidi"/>
        </w:rPr>
        <w:t xml:space="preserve">baseline study in </w:t>
      </w:r>
      <w:r w:rsidR="005B699D" w:rsidRPr="00EB3495">
        <w:rPr>
          <w:rFonts w:asciiTheme="minorHAnsi" w:hAnsiTheme="minorHAnsi" w:cstheme="minorBidi"/>
        </w:rPr>
        <w:t>Portugal</w:t>
      </w:r>
    </w:p>
    <w:p w14:paraId="7D3D39B7" w14:textId="774D12E6" w:rsidR="00EE747F" w:rsidRPr="00EB3495" w:rsidRDefault="005B699D" w:rsidP="0049719A">
      <w:pPr>
        <w:pStyle w:val="ListParagraph"/>
        <w:numPr>
          <w:ilvl w:val="0"/>
          <w:numId w:val="2"/>
        </w:numPr>
        <w:tabs>
          <w:tab w:val="left" w:pos="821"/>
        </w:tabs>
        <w:spacing w:before="1"/>
        <w:ind w:hanging="361"/>
        <w:rPr>
          <w:rFonts w:asciiTheme="minorHAnsi" w:hAnsiTheme="minorHAnsi" w:cstheme="minorBidi"/>
        </w:rPr>
      </w:pPr>
      <w:r w:rsidRPr="00EB3495">
        <w:rPr>
          <w:rFonts w:asciiTheme="minorHAnsi" w:hAnsiTheme="minorHAnsi" w:cstheme="minorBidi"/>
        </w:rPr>
        <w:t>Analyse</w:t>
      </w:r>
      <w:r w:rsidR="008B289B" w:rsidRPr="00EB3495">
        <w:rPr>
          <w:rFonts w:asciiTheme="minorHAnsi" w:hAnsiTheme="minorHAnsi" w:cstheme="minorBidi"/>
          <w:spacing w:val="-1"/>
        </w:rPr>
        <w:t xml:space="preserve"> </w:t>
      </w:r>
      <w:r w:rsidR="008B289B" w:rsidRPr="00EB3495">
        <w:rPr>
          <w:rFonts w:asciiTheme="minorHAnsi" w:hAnsiTheme="minorHAnsi" w:cstheme="minorBidi"/>
        </w:rPr>
        <w:t>the data</w:t>
      </w:r>
      <w:r w:rsidR="008B289B" w:rsidRPr="00EB3495">
        <w:rPr>
          <w:rFonts w:asciiTheme="minorHAnsi" w:hAnsiTheme="minorHAnsi" w:cstheme="minorBidi"/>
          <w:spacing w:val="-3"/>
        </w:rPr>
        <w:t xml:space="preserve"> </w:t>
      </w:r>
      <w:r w:rsidR="00A220ED" w:rsidRPr="00EB3495">
        <w:rPr>
          <w:rFonts w:asciiTheme="minorHAnsi" w:hAnsiTheme="minorHAnsi" w:cstheme="minorBidi"/>
          <w:spacing w:val="-3"/>
        </w:rPr>
        <w:t xml:space="preserve">and </w:t>
      </w:r>
      <w:r w:rsidR="00A220ED" w:rsidRPr="00EB3495">
        <w:rPr>
          <w:rFonts w:asciiTheme="minorHAnsi" w:hAnsiTheme="minorHAnsi" w:cstheme="minorBidi"/>
        </w:rPr>
        <w:t>d</w:t>
      </w:r>
      <w:r w:rsidR="008B289B" w:rsidRPr="00EB3495">
        <w:rPr>
          <w:rFonts w:asciiTheme="minorHAnsi" w:hAnsiTheme="minorHAnsi" w:cstheme="minorBidi"/>
        </w:rPr>
        <w:t>evelop</w:t>
      </w:r>
      <w:r w:rsidR="008B289B" w:rsidRPr="00EB3495">
        <w:rPr>
          <w:rFonts w:asciiTheme="minorHAnsi" w:hAnsiTheme="minorHAnsi" w:cstheme="minorBidi"/>
          <w:spacing w:val="-3"/>
        </w:rPr>
        <w:t xml:space="preserve"> </w:t>
      </w:r>
      <w:r w:rsidR="2214F381" w:rsidRPr="00EB3495">
        <w:rPr>
          <w:rFonts w:asciiTheme="minorHAnsi" w:hAnsiTheme="minorHAnsi" w:cstheme="minorBidi"/>
          <w:spacing w:val="-3"/>
        </w:rPr>
        <w:t xml:space="preserve">a </w:t>
      </w:r>
      <w:proofErr w:type="gramStart"/>
      <w:r w:rsidR="008B289B" w:rsidRPr="00EB3495">
        <w:rPr>
          <w:rFonts w:asciiTheme="minorHAnsi" w:hAnsiTheme="minorHAnsi" w:cstheme="minorBidi"/>
        </w:rPr>
        <w:t>research</w:t>
      </w:r>
      <w:r w:rsidR="008B289B" w:rsidRPr="00EB3495">
        <w:rPr>
          <w:rFonts w:asciiTheme="minorHAnsi" w:hAnsiTheme="minorHAnsi" w:cstheme="minorBidi"/>
          <w:spacing w:val="-1"/>
        </w:rPr>
        <w:t xml:space="preserve"> </w:t>
      </w:r>
      <w:r w:rsidR="008B289B" w:rsidRPr="00EB3495">
        <w:rPr>
          <w:rFonts w:asciiTheme="minorHAnsi" w:hAnsiTheme="minorHAnsi" w:cstheme="minorBidi"/>
        </w:rPr>
        <w:t>finding</w:t>
      </w:r>
      <w:r w:rsidR="00A220ED" w:rsidRPr="00EB3495">
        <w:rPr>
          <w:rFonts w:asciiTheme="minorHAnsi" w:hAnsiTheme="minorHAnsi" w:cstheme="minorBidi"/>
        </w:rPr>
        <w:t>s</w:t>
      </w:r>
      <w:proofErr w:type="gramEnd"/>
      <w:r w:rsidR="008B289B" w:rsidRPr="00EB3495">
        <w:rPr>
          <w:rFonts w:asciiTheme="minorHAnsi" w:hAnsiTheme="minorHAnsi" w:cstheme="minorBidi"/>
          <w:spacing w:val="-3"/>
        </w:rPr>
        <w:t xml:space="preserve"> </w:t>
      </w:r>
      <w:r w:rsidR="008B289B" w:rsidRPr="00EB3495">
        <w:rPr>
          <w:rFonts w:asciiTheme="minorHAnsi" w:hAnsiTheme="minorHAnsi" w:cstheme="minorBidi"/>
        </w:rPr>
        <w:t>repor</w:t>
      </w:r>
      <w:r w:rsidR="0049719A" w:rsidRPr="00EB3495">
        <w:rPr>
          <w:rFonts w:asciiTheme="minorHAnsi" w:hAnsiTheme="minorHAnsi" w:cstheme="minorBidi"/>
        </w:rPr>
        <w:t>t</w:t>
      </w:r>
      <w:r w:rsidR="00D20291" w:rsidRPr="00EB3495">
        <w:rPr>
          <w:rFonts w:asciiTheme="minorHAnsi" w:hAnsiTheme="minorHAnsi" w:cstheme="minorBidi"/>
        </w:rPr>
        <w:t xml:space="preserve"> from the baseline study</w:t>
      </w:r>
    </w:p>
    <w:p w14:paraId="78B3948C" w14:textId="77777777" w:rsidR="0049719A" w:rsidRPr="00EB3495" w:rsidRDefault="0049719A" w:rsidP="0049719A">
      <w:pPr>
        <w:tabs>
          <w:tab w:val="left" w:pos="821"/>
        </w:tabs>
        <w:spacing w:before="1"/>
        <w:rPr>
          <w:rFonts w:asciiTheme="minorHAnsi" w:hAnsiTheme="minorHAnsi" w:cstheme="minorHAnsi"/>
        </w:rPr>
      </w:pPr>
    </w:p>
    <w:p w14:paraId="4A12405A" w14:textId="61CC9C6E" w:rsidR="00A57FFD" w:rsidRPr="00EB3495" w:rsidRDefault="00770534" w:rsidP="00A57FFD">
      <w:pPr>
        <w:rPr>
          <w:rFonts w:eastAsiaTheme="minorHAnsi"/>
        </w:rPr>
      </w:pPr>
      <w:r w:rsidRPr="00EB3495">
        <w:t>I</w:t>
      </w:r>
      <w:r w:rsidR="00A57FFD" w:rsidRPr="00EB3495">
        <w:t xml:space="preserve">n this initial stage </w:t>
      </w:r>
      <w:r w:rsidRPr="00EB3495">
        <w:t xml:space="preserve">we expect from the </w:t>
      </w:r>
      <w:r w:rsidR="00DE4B86" w:rsidRPr="00EB3495">
        <w:t>research agency</w:t>
      </w:r>
      <w:r w:rsidRPr="00EB3495">
        <w:t xml:space="preserve"> to develop the overall methodology and to </w:t>
      </w:r>
      <w:r w:rsidR="00942496" w:rsidRPr="00EB3495">
        <w:t>implement</w:t>
      </w:r>
      <w:r w:rsidRPr="00EB3495">
        <w:t xml:space="preserve"> </w:t>
      </w:r>
      <w:r w:rsidR="00695624" w:rsidRPr="00EB3495">
        <w:t xml:space="preserve">only the first phase of the </w:t>
      </w:r>
      <w:r w:rsidR="00942496" w:rsidRPr="00EB3495">
        <w:t>research</w:t>
      </w:r>
      <w:r w:rsidR="00ED1486" w:rsidRPr="00EB3495">
        <w:t>:</w:t>
      </w:r>
      <w:r w:rsidR="00695624" w:rsidRPr="00EB3495">
        <w:t xml:space="preserve"> </w:t>
      </w:r>
      <w:r w:rsidR="00ED1486" w:rsidRPr="00EB3495">
        <w:t>the</w:t>
      </w:r>
      <w:r w:rsidR="00695624" w:rsidRPr="00EB3495">
        <w:t xml:space="preserve"> baseline study. Though </w:t>
      </w:r>
      <w:r w:rsidR="00942496" w:rsidRPr="00EB3495">
        <w:t xml:space="preserve">it is most likely </w:t>
      </w:r>
      <w:r w:rsidR="00314EB9" w:rsidRPr="00EB3495">
        <w:t xml:space="preserve">that we will continue with the </w:t>
      </w:r>
      <w:r w:rsidR="00942496" w:rsidRPr="00EB3495">
        <w:t>implementation</w:t>
      </w:r>
      <w:r w:rsidR="00314EB9" w:rsidRPr="00EB3495">
        <w:t xml:space="preserve"> in the following years, </w:t>
      </w:r>
      <w:r w:rsidR="00942496" w:rsidRPr="00EB3495">
        <w:t xml:space="preserve">at this moment </w:t>
      </w:r>
      <w:r w:rsidR="00314EB9" w:rsidRPr="00EB3495">
        <w:t xml:space="preserve">the </w:t>
      </w:r>
      <w:r w:rsidR="00DE4B86" w:rsidRPr="00EB3495">
        <w:t>research agency</w:t>
      </w:r>
      <w:r w:rsidR="00314EB9" w:rsidRPr="00EB3495">
        <w:t xml:space="preserve"> should not commit </w:t>
      </w:r>
      <w:r w:rsidR="00942496" w:rsidRPr="00EB3495">
        <w:t>for later phases</w:t>
      </w:r>
      <w:r w:rsidR="00D20291" w:rsidRPr="00EB3495">
        <w:t>.</w:t>
      </w:r>
    </w:p>
    <w:p w14:paraId="393B8FF1" w14:textId="77777777" w:rsidR="00A57FFD" w:rsidRPr="00EB3495" w:rsidRDefault="00A57FFD" w:rsidP="00A57FFD"/>
    <w:p w14:paraId="4338053D" w14:textId="77777777" w:rsidR="0049719A" w:rsidRPr="00EB3495" w:rsidRDefault="0049719A" w:rsidP="0049719A">
      <w:pPr>
        <w:tabs>
          <w:tab w:val="left" w:pos="821"/>
        </w:tabs>
        <w:spacing w:before="1"/>
        <w:rPr>
          <w:rFonts w:asciiTheme="minorHAnsi" w:hAnsiTheme="minorHAnsi" w:cstheme="minorHAnsi"/>
        </w:rPr>
      </w:pPr>
    </w:p>
    <w:p w14:paraId="113A7DE5" w14:textId="4646B345" w:rsidR="0049719A" w:rsidRPr="00EB3495" w:rsidRDefault="0049719A" w:rsidP="002610E7">
      <w:pPr>
        <w:pStyle w:val="Heading1"/>
        <w:rPr>
          <w:rFonts w:asciiTheme="minorHAnsi" w:hAnsiTheme="minorHAnsi" w:cstheme="minorHAnsi"/>
        </w:rPr>
      </w:pPr>
      <w:r w:rsidRPr="00EB3495">
        <w:rPr>
          <w:rFonts w:asciiTheme="minorHAnsi" w:hAnsiTheme="minorHAnsi" w:cstheme="minorHAnsi"/>
        </w:rPr>
        <w:t>BACKGROUND</w:t>
      </w:r>
      <w:r w:rsidRPr="00EB3495">
        <w:rPr>
          <w:rFonts w:asciiTheme="minorHAnsi" w:hAnsiTheme="minorHAnsi" w:cstheme="minorHAnsi"/>
          <w:spacing w:val="-5"/>
        </w:rPr>
        <w:t xml:space="preserve"> </w:t>
      </w:r>
    </w:p>
    <w:p w14:paraId="7360F069" w14:textId="77777777" w:rsidR="00AE4B4C" w:rsidRPr="00EB3495" w:rsidRDefault="00AE4B4C" w:rsidP="002610E7">
      <w:pPr>
        <w:pStyle w:val="Heading1"/>
        <w:spacing w:before="160"/>
        <w:ind w:left="0" w:firstLine="100"/>
        <w:rPr>
          <w:rFonts w:asciiTheme="minorHAnsi" w:hAnsiTheme="minorHAnsi" w:cstheme="minorHAnsi"/>
        </w:rPr>
      </w:pPr>
      <w:r w:rsidRPr="00EB3495">
        <w:rPr>
          <w:rFonts w:asciiTheme="minorHAnsi" w:hAnsiTheme="minorHAnsi" w:cstheme="minorHAnsi"/>
        </w:rPr>
        <w:t>About</w:t>
      </w:r>
      <w:r w:rsidRPr="00EB3495">
        <w:rPr>
          <w:rFonts w:asciiTheme="minorHAnsi" w:hAnsiTheme="minorHAnsi" w:cstheme="minorHAnsi"/>
          <w:spacing w:val="-2"/>
        </w:rPr>
        <w:t xml:space="preserve"> </w:t>
      </w:r>
      <w:r w:rsidRPr="00EB3495">
        <w:rPr>
          <w:rFonts w:asciiTheme="minorHAnsi" w:hAnsiTheme="minorHAnsi" w:cstheme="minorHAnsi"/>
        </w:rPr>
        <w:t>IPPF</w:t>
      </w:r>
    </w:p>
    <w:p w14:paraId="68F3D318" w14:textId="77777777" w:rsidR="00AE4B4C" w:rsidRPr="00EB3495" w:rsidRDefault="00AE4B4C" w:rsidP="00AE4B4C">
      <w:pPr>
        <w:pStyle w:val="BodyText"/>
        <w:spacing w:before="182" w:line="259" w:lineRule="auto"/>
        <w:ind w:left="101" w:right="115"/>
        <w:jc w:val="both"/>
        <w:rPr>
          <w:rFonts w:asciiTheme="minorHAnsi" w:hAnsiTheme="minorHAnsi" w:cstheme="minorHAnsi"/>
        </w:rPr>
      </w:pPr>
      <w:r w:rsidRPr="00EB3495">
        <w:rPr>
          <w:rFonts w:asciiTheme="minorHAnsi" w:hAnsiTheme="minorHAnsi" w:cstheme="minorHAnsi"/>
        </w:rPr>
        <w:t>The International Planned Parenthood Federation (IPPF) is a global service provider and a leading</w:t>
      </w:r>
      <w:r w:rsidRPr="00EB3495">
        <w:rPr>
          <w:rFonts w:asciiTheme="minorHAnsi" w:hAnsiTheme="minorHAnsi" w:cstheme="minorHAnsi"/>
          <w:spacing w:val="1"/>
        </w:rPr>
        <w:t xml:space="preserve"> </w:t>
      </w:r>
      <w:r w:rsidRPr="00EB3495">
        <w:rPr>
          <w:rFonts w:asciiTheme="minorHAnsi" w:hAnsiTheme="minorHAnsi" w:cstheme="minorHAnsi"/>
        </w:rPr>
        <w:t>advocate of sexual and reproductive health and rights for all. We are a worldwide movement of</w:t>
      </w:r>
      <w:r w:rsidRPr="00EB3495">
        <w:rPr>
          <w:rFonts w:asciiTheme="minorHAnsi" w:hAnsiTheme="minorHAnsi" w:cstheme="minorHAnsi"/>
          <w:spacing w:val="1"/>
        </w:rPr>
        <w:t xml:space="preserve"> </w:t>
      </w:r>
      <w:r w:rsidRPr="00EB3495">
        <w:rPr>
          <w:rFonts w:asciiTheme="minorHAnsi" w:hAnsiTheme="minorHAnsi" w:cstheme="minorHAnsi"/>
        </w:rPr>
        <w:t>national organizations working with and for communities and individuals. IPPF EN is one of the</w:t>
      </w:r>
      <w:r w:rsidRPr="00EB3495">
        <w:rPr>
          <w:rFonts w:asciiTheme="minorHAnsi" w:hAnsiTheme="minorHAnsi" w:cstheme="minorHAnsi"/>
          <w:spacing w:val="1"/>
        </w:rPr>
        <w:t xml:space="preserve"> </w:t>
      </w:r>
      <w:r w:rsidRPr="00EB3495">
        <w:rPr>
          <w:rFonts w:asciiTheme="minorHAnsi" w:hAnsiTheme="minorHAnsi" w:cstheme="minorHAnsi"/>
          <w:spacing w:val="-1"/>
        </w:rPr>
        <w:t>International</w:t>
      </w:r>
      <w:r w:rsidRPr="00EB3495">
        <w:rPr>
          <w:rFonts w:asciiTheme="minorHAnsi" w:hAnsiTheme="minorHAnsi" w:cstheme="minorHAnsi"/>
          <w:spacing w:val="-15"/>
        </w:rPr>
        <w:t xml:space="preserve"> </w:t>
      </w:r>
      <w:r w:rsidRPr="00EB3495">
        <w:rPr>
          <w:rFonts w:asciiTheme="minorHAnsi" w:hAnsiTheme="minorHAnsi" w:cstheme="minorHAnsi"/>
        </w:rPr>
        <w:t>Planned</w:t>
      </w:r>
      <w:r w:rsidRPr="00EB3495">
        <w:rPr>
          <w:rFonts w:asciiTheme="minorHAnsi" w:hAnsiTheme="minorHAnsi" w:cstheme="minorHAnsi"/>
          <w:spacing w:val="-12"/>
        </w:rPr>
        <w:t xml:space="preserve"> </w:t>
      </w:r>
      <w:r w:rsidRPr="00EB3495">
        <w:rPr>
          <w:rFonts w:asciiTheme="minorHAnsi" w:hAnsiTheme="minorHAnsi" w:cstheme="minorHAnsi"/>
        </w:rPr>
        <w:t>Parenthood</w:t>
      </w:r>
      <w:r w:rsidRPr="00EB3495">
        <w:rPr>
          <w:rFonts w:asciiTheme="minorHAnsi" w:hAnsiTheme="minorHAnsi" w:cstheme="minorHAnsi"/>
          <w:spacing w:val="-13"/>
        </w:rPr>
        <w:t xml:space="preserve"> </w:t>
      </w:r>
      <w:r w:rsidRPr="00EB3495">
        <w:rPr>
          <w:rFonts w:asciiTheme="minorHAnsi" w:hAnsiTheme="minorHAnsi" w:cstheme="minorHAnsi"/>
        </w:rPr>
        <w:t>Federation’s</w:t>
      </w:r>
      <w:r w:rsidRPr="00EB3495">
        <w:rPr>
          <w:rFonts w:asciiTheme="minorHAnsi" w:hAnsiTheme="minorHAnsi" w:cstheme="minorHAnsi"/>
          <w:spacing w:val="-12"/>
        </w:rPr>
        <w:t xml:space="preserve"> </w:t>
      </w:r>
      <w:r w:rsidRPr="00EB3495">
        <w:rPr>
          <w:rFonts w:asciiTheme="minorHAnsi" w:hAnsiTheme="minorHAnsi" w:cstheme="minorHAnsi"/>
        </w:rPr>
        <w:t>six</w:t>
      </w:r>
      <w:r w:rsidRPr="00EB3495">
        <w:rPr>
          <w:rFonts w:asciiTheme="minorHAnsi" w:hAnsiTheme="minorHAnsi" w:cstheme="minorHAnsi"/>
          <w:spacing w:val="-12"/>
        </w:rPr>
        <w:t xml:space="preserve"> </w:t>
      </w:r>
      <w:r w:rsidRPr="00EB3495">
        <w:rPr>
          <w:rFonts w:asciiTheme="minorHAnsi" w:hAnsiTheme="minorHAnsi" w:cstheme="minorHAnsi"/>
        </w:rPr>
        <w:t>regional</w:t>
      </w:r>
      <w:r w:rsidRPr="00EB3495">
        <w:rPr>
          <w:rFonts w:asciiTheme="minorHAnsi" w:hAnsiTheme="minorHAnsi" w:cstheme="minorHAnsi"/>
          <w:spacing w:val="-12"/>
        </w:rPr>
        <w:t xml:space="preserve"> </w:t>
      </w:r>
      <w:r w:rsidRPr="00EB3495">
        <w:rPr>
          <w:rFonts w:asciiTheme="minorHAnsi" w:hAnsiTheme="minorHAnsi" w:cstheme="minorHAnsi"/>
        </w:rPr>
        <w:t>networks</w:t>
      </w:r>
      <w:r w:rsidRPr="00EB3495">
        <w:rPr>
          <w:rFonts w:asciiTheme="minorHAnsi" w:hAnsiTheme="minorHAnsi" w:cstheme="minorHAnsi"/>
          <w:spacing w:val="-11"/>
        </w:rPr>
        <w:t xml:space="preserve"> </w:t>
      </w:r>
      <w:r w:rsidRPr="00EB3495">
        <w:rPr>
          <w:rFonts w:asciiTheme="minorHAnsi" w:hAnsiTheme="minorHAnsi" w:cstheme="minorHAnsi"/>
        </w:rPr>
        <w:t>and</w:t>
      </w:r>
      <w:r w:rsidRPr="00EB3495">
        <w:rPr>
          <w:rFonts w:asciiTheme="minorHAnsi" w:hAnsiTheme="minorHAnsi" w:cstheme="minorHAnsi"/>
          <w:spacing w:val="-13"/>
        </w:rPr>
        <w:t xml:space="preserve"> </w:t>
      </w:r>
      <w:r w:rsidRPr="00EB3495">
        <w:rPr>
          <w:rFonts w:asciiTheme="minorHAnsi" w:hAnsiTheme="minorHAnsi" w:cstheme="minorHAnsi"/>
        </w:rPr>
        <w:t>has</w:t>
      </w:r>
      <w:r w:rsidRPr="00EB3495">
        <w:rPr>
          <w:rFonts w:asciiTheme="minorHAnsi" w:hAnsiTheme="minorHAnsi" w:cstheme="minorHAnsi"/>
          <w:spacing w:val="-12"/>
        </w:rPr>
        <w:t xml:space="preserve"> </w:t>
      </w:r>
      <w:r w:rsidRPr="00EB3495">
        <w:rPr>
          <w:rFonts w:asciiTheme="minorHAnsi" w:hAnsiTheme="minorHAnsi" w:cstheme="minorHAnsi"/>
        </w:rPr>
        <w:t>30</w:t>
      </w:r>
      <w:r w:rsidRPr="00EB3495">
        <w:rPr>
          <w:rFonts w:asciiTheme="minorHAnsi" w:hAnsiTheme="minorHAnsi" w:cstheme="minorHAnsi"/>
          <w:spacing w:val="-14"/>
        </w:rPr>
        <w:t xml:space="preserve"> </w:t>
      </w:r>
      <w:r w:rsidRPr="00EB3495">
        <w:rPr>
          <w:rFonts w:asciiTheme="minorHAnsi" w:hAnsiTheme="minorHAnsi" w:cstheme="minorHAnsi"/>
        </w:rPr>
        <w:t>Member</w:t>
      </w:r>
      <w:r w:rsidRPr="00EB3495">
        <w:rPr>
          <w:rFonts w:asciiTheme="minorHAnsi" w:hAnsiTheme="minorHAnsi" w:cstheme="minorHAnsi"/>
          <w:spacing w:val="-11"/>
        </w:rPr>
        <w:t xml:space="preserve"> </w:t>
      </w:r>
      <w:r w:rsidRPr="00EB3495">
        <w:rPr>
          <w:rFonts w:asciiTheme="minorHAnsi" w:hAnsiTheme="minorHAnsi" w:cstheme="minorHAnsi"/>
        </w:rPr>
        <w:t>Associations</w:t>
      </w:r>
      <w:r w:rsidRPr="00EB3495">
        <w:rPr>
          <w:rFonts w:asciiTheme="minorHAnsi" w:hAnsiTheme="minorHAnsi" w:cstheme="minorHAnsi"/>
          <w:spacing w:val="-48"/>
        </w:rPr>
        <w:t xml:space="preserve"> </w:t>
      </w:r>
      <w:r w:rsidRPr="00EB3495">
        <w:rPr>
          <w:rFonts w:asciiTheme="minorHAnsi" w:hAnsiTheme="minorHAnsi" w:cstheme="minorHAnsi"/>
        </w:rPr>
        <w:t>across</w:t>
      </w:r>
      <w:r w:rsidRPr="00EB3495">
        <w:rPr>
          <w:rFonts w:asciiTheme="minorHAnsi" w:hAnsiTheme="minorHAnsi" w:cstheme="minorHAnsi"/>
          <w:spacing w:val="1"/>
        </w:rPr>
        <w:t xml:space="preserve"> </w:t>
      </w:r>
      <w:r w:rsidRPr="00EB3495">
        <w:rPr>
          <w:rFonts w:asciiTheme="minorHAnsi" w:hAnsiTheme="minorHAnsi" w:cstheme="minorHAnsi"/>
        </w:rPr>
        <w:t>Europe</w:t>
      </w:r>
      <w:r w:rsidRPr="00EB3495">
        <w:rPr>
          <w:rFonts w:asciiTheme="minorHAnsi" w:hAnsiTheme="minorHAnsi" w:cstheme="minorHAnsi"/>
          <w:spacing w:val="1"/>
        </w:rPr>
        <w:t xml:space="preserve"> </w:t>
      </w:r>
      <w:r w:rsidRPr="00EB3495">
        <w:rPr>
          <w:rFonts w:asciiTheme="minorHAnsi" w:hAnsiTheme="minorHAnsi" w:cstheme="minorHAnsi"/>
        </w:rPr>
        <w:t>and</w:t>
      </w:r>
      <w:r w:rsidRPr="00EB3495">
        <w:rPr>
          <w:rFonts w:asciiTheme="minorHAnsi" w:hAnsiTheme="minorHAnsi" w:cstheme="minorHAnsi"/>
          <w:spacing w:val="1"/>
        </w:rPr>
        <w:t xml:space="preserve"> </w:t>
      </w:r>
      <w:r w:rsidRPr="00EB3495">
        <w:rPr>
          <w:rFonts w:asciiTheme="minorHAnsi" w:hAnsiTheme="minorHAnsi" w:cstheme="minorHAnsi"/>
        </w:rPr>
        <w:t>Central</w:t>
      </w:r>
      <w:r w:rsidRPr="00EB3495">
        <w:rPr>
          <w:rFonts w:asciiTheme="minorHAnsi" w:hAnsiTheme="minorHAnsi" w:cstheme="minorHAnsi"/>
          <w:spacing w:val="1"/>
        </w:rPr>
        <w:t xml:space="preserve"> </w:t>
      </w:r>
      <w:r w:rsidRPr="00EB3495">
        <w:rPr>
          <w:rFonts w:asciiTheme="minorHAnsi" w:hAnsiTheme="minorHAnsi" w:cstheme="minorHAnsi"/>
        </w:rPr>
        <w:t>Asia</w:t>
      </w:r>
      <w:r w:rsidRPr="00EB3495">
        <w:rPr>
          <w:rFonts w:asciiTheme="minorHAnsi" w:hAnsiTheme="minorHAnsi" w:cstheme="minorHAnsi"/>
          <w:spacing w:val="1"/>
        </w:rPr>
        <w:t xml:space="preserve"> </w:t>
      </w:r>
      <w:r w:rsidRPr="00EB3495">
        <w:rPr>
          <w:rFonts w:asciiTheme="minorHAnsi" w:hAnsiTheme="minorHAnsi" w:cstheme="minorHAnsi"/>
        </w:rPr>
        <w:t>working</w:t>
      </w:r>
      <w:r w:rsidRPr="00EB3495">
        <w:rPr>
          <w:rFonts w:asciiTheme="minorHAnsi" w:hAnsiTheme="minorHAnsi" w:cstheme="minorHAnsi"/>
          <w:spacing w:val="1"/>
        </w:rPr>
        <w:t xml:space="preserve"> </w:t>
      </w:r>
      <w:r w:rsidRPr="00EB3495">
        <w:rPr>
          <w:rFonts w:asciiTheme="minorHAnsi" w:hAnsiTheme="minorHAnsi" w:cstheme="minorHAnsi"/>
        </w:rPr>
        <w:t>on</w:t>
      </w:r>
      <w:r w:rsidRPr="00EB3495">
        <w:rPr>
          <w:rFonts w:asciiTheme="minorHAnsi" w:hAnsiTheme="minorHAnsi" w:cstheme="minorHAnsi"/>
          <w:spacing w:val="1"/>
        </w:rPr>
        <w:t xml:space="preserve"> </w:t>
      </w:r>
      <w:r w:rsidRPr="00EB3495">
        <w:rPr>
          <w:rFonts w:asciiTheme="minorHAnsi" w:hAnsiTheme="minorHAnsi" w:cstheme="minorHAnsi"/>
        </w:rPr>
        <w:t>sexual</w:t>
      </w:r>
      <w:r w:rsidRPr="00EB3495">
        <w:rPr>
          <w:rFonts w:asciiTheme="minorHAnsi" w:hAnsiTheme="minorHAnsi" w:cstheme="minorHAnsi"/>
          <w:spacing w:val="1"/>
        </w:rPr>
        <w:t xml:space="preserve"> </w:t>
      </w:r>
      <w:r w:rsidRPr="00EB3495">
        <w:rPr>
          <w:rFonts w:asciiTheme="minorHAnsi" w:hAnsiTheme="minorHAnsi" w:cstheme="minorHAnsi"/>
        </w:rPr>
        <w:t>and</w:t>
      </w:r>
      <w:r w:rsidRPr="00EB3495">
        <w:rPr>
          <w:rFonts w:asciiTheme="minorHAnsi" w:hAnsiTheme="minorHAnsi" w:cstheme="minorHAnsi"/>
          <w:spacing w:val="1"/>
        </w:rPr>
        <w:t xml:space="preserve"> </w:t>
      </w:r>
      <w:r w:rsidRPr="00EB3495">
        <w:rPr>
          <w:rFonts w:asciiTheme="minorHAnsi" w:hAnsiTheme="minorHAnsi" w:cstheme="minorHAnsi"/>
        </w:rPr>
        <w:t>reproductive</w:t>
      </w:r>
      <w:r w:rsidRPr="00EB3495">
        <w:rPr>
          <w:rFonts w:asciiTheme="minorHAnsi" w:hAnsiTheme="minorHAnsi" w:cstheme="minorHAnsi"/>
          <w:spacing w:val="1"/>
        </w:rPr>
        <w:t xml:space="preserve"> </w:t>
      </w:r>
      <w:r w:rsidRPr="00EB3495">
        <w:rPr>
          <w:rFonts w:asciiTheme="minorHAnsi" w:hAnsiTheme="minorHAnsi" w:cstheme="minorHAnsi"/>
        </w:rPr>
        <w:t>health</w:t>
      </w:r>
      <w:r w:rsidRPr="00EB3495">
        <w:rPr>
          <w:rFonts w:asciiTheme="minorHAnsi" w:hAnsiTheme="minorHAnsi" w:cstheme="minorHAnsi"/>
          <w:spacing w:val="1"/>
        </w:rPr>
        <w:t xml:space="preserve"> </w:t>
      </w:r>
      <w:r w:rsidRPr="00EB3495">
        <w:rPr>
          <w:rFonts w:asciiTheme="minorHAnsi" w:hAnsiTheme="minorHAnsi" w:cstheme="minorHAnsi"/>
        </w:rPr>
        <w:t>and</w:t>
      </w:r>
      <w:r w:rsidRPr="00EB3495">
        <w:rPr>
          <w:rFonts w:asciiTheme="minorHAnsi" w:hAnsiTheme="minorHAnsi" w:cstheme="minorHAnsi"/>
          <w:spacing w:val="1"/>
        </w:rPr>
        <w:t xml:space="preserve"> </w:t>
      </w:r>
      <w:r w:rsidRPr="00EB3495">
        <w:rPr>
          <w:rFonts w:asciiTheme="minorHAnsi" w:hAnsiTheme="minorHAnsi" w:cstheme="minorHAnsi"/>
        </w:rPr>
        <w:t>rights</w:t>
      </w:r>
      <w:r w:rsidRPr="00EB3495">
        <w:rPr>
          <w:rFonts w:asciiTheme="minorHAnsi" w:hAnsiTheme="minorHAnsi" w:cstheme="minorHAnsi"/>
          <w:spacing w:val="1"/>
        </w:rPr>
        <w:t xml:space="preserve"> </w:t>
      </w:r>
      <w:r w:rsidRPr="00EB3495">
        <w:rPr>
          <w:rFonts w:asciiTheme="minorHAnsi" w:hAnsiTheme="minorHAnsi" w:cstheme="minorHAnsi"/>
        </w:rPr>
        <w:t>through</w:t>
      </w:r>
      <w:r w:rsidRPr="00EB3495">
        <w:rPr>
          <w:rFonts w:asciiTheme="minorHAnsi" w:hAnsiTheme="minorHAnsi" w:cstheme="minorHAnsi"/>
          <w:spacing w:val="1"/>
        </w:rPr>
        <w:t xml:space="preserve"> </w:t>
      </w:r>
      <w:r w:rsidRPr="00EB3495">
        <w:rPr>
          <w:rFonts w:asciiTheme="minorHAnsi" w:hAnsiTheme="minorHAnsi" w:cstheme="minorHAnsi"/>
        </w:rPr>
        <w:t>advocating,</w:t>
      </w:r>
      <w:r w:rsidRPr="00EB3495">
        <w:rPr>
          <w:rFonts w:asciiTheme="minorHAnsi" w:hAnsiTheme="minorHAnsi" w:cstheme="minorHAnsi"/>
          <w:spacing w:val="-1"/>
        </w:rPr>
        <w:t xml:space="preserve"> </w:t>
      </w:r>
      <w:r w:rsidRPr="00EB3495">
        <w:rPr>
          <w:rFonts w:asciiTheme="minorHAnsi" w:hAnsiTheme="minorHAnsi" w:cstheme="minorHAnsi"/>
        </w:rPr>
        <w:t>empowering</w:t>
      </w:r>
      <w:r w:rsidRPr="00EB3495">
        <w:rPr>
          <w:rFonts w:asciiTheme="minorHAnsi" w:hAnsiTheme="minorHAnsi" w:cstheme="minorHAnsi"/>
          <w:spacing w:val="-1"/>
        </w:rPr>
        <w:t xml:space="preserve"> </w:t>
      </w:r>
      <w:r w:rsidRPr="00EB3495">
        <w:rPr>
          <w:rFonts w:asciiTheme="minorHAnsi" w:hAnsiTheme="minorHAnsi" w:cstheme="minorHAnsi"/>
        </w:rPr>
        <w:t>actors</w:t>
      </w:r>
      <w:r w:rsidRPr="00EB3495">
        <w:rPr>
          <w:rFonts w:asciiTheme="minorHAnsi" w:hAnsiTheme="minorHAnsi" w:cstheme="minorHAnsi"/>
          <w:spacing w:val="-3"/>
        </w:rPr>
        <w:t xml:space="preserve"> </w:t>
      </w:r>
      <w:r w:rsidRPr="00EB3495">
        <w:rPr>
          <w:rFonts w:asciiTheme="minorHAnsi" w:hAnsiTheme="minorHAnsi" w:cstheme="minorHAnsi"/>
        </w:rPr>
        <w:t>of</w:t>
      </w:r>
      <w:r w:rsidRPr="00EB3495">
        <w:rPr>
          <w:rFonts w:asciiTheme="minorHAnsi" w:hAnsiTheme="minorHAnsi" w:cstheme="minorHAnsi"/>
          <w:spacing w:val="-3"/>
        </w:rPr>
        <w:t xml:space="preserve"> </w:t>
      </w:r>
      <w:r w:rsidRPr="00EB3495">
        <w:rPr>
          <w:rFonts w:asciiTheme="minorHAnsi" w:hAnsiTheme="minorHAnsi" w:cstheme="minorHAnsi"/>
        </w:rPr>
        <w:t>change</w:t>
      </w:r>
      <w:r w:rsidRPr="00EB3495">
        <w:rPr>
          <w:rFonts w:asciiTheme="minorHAnsi" w:hAnsiTheme="minorHAnsi" w:cstheme="minorHAnsi"/>
          <w:spacing w:val="1"/>
        </w:rPr>
        <w:t xml:space="preserve"> </w:t>
      </w:r>
      <w:r w:rsidRPr="00EB3495">
        <w:rPr>
          <w:rFonts w:asciiTheme="minorHAnsi" w:hAnsiTheme="minorHAnsi" w:cstheme="minorHAnsi"/>
        </w:rPr>
        <w:t>and</w:t>
      </w:r>
      <w:r w:rsidRPr="00EB3495">
        <w:rPr>
          <w:rFonts w:asciiTheme="minorHAnsi" w:hAnsiTheme="minorHAnsi" w:cstheme="minorHAnsi"/>
          <w:spacing w:val="-1"/>
        </w:rPr>
        <w:t xml:space="preserve"> </w:t>
      </w:r>
      <w:r w:rsidRPr="00EB3495">
        <w:rPr>
          <w:rFonts w:asciiTheme="minorHAnsi" w:hAnsiTheme="minorHAnsi" w:cstheme="minorHAnsi"/>
        </w:rPr>
        <w:t>providing</w:t>
      </w:r>
      <w:r w:rsidRPr="00EB3495">
        <w:rPr>
          <w:rFonts w:asciiTheme="minorHAnsi" w:hAnsiTheme="minorHAnsi" w:cstheme="minorHAnsi"/>
          <w:spacing w:val="-1"/>
        </w:rPr>
        <w:t xml:space="preserve"> </w:t>
      </w:r>
      <w:r w:rsidRPr="00EB3495">
        <w:rPr>
          <w:rFonts w:asciiTheme="minorHAnsi" w:hAnsiTheme="minorHAnsi" w:cstheme="minorHAnsi"/>
        </w:rPr>
        <w:t>care.</w:t>
      </w:r>
    </w:p>
    <w:p w14:paraId="39B76773" w14:textId="77777777" w:rsidR="00AE4B4C" w:rsidRPr="00EB3495" w:rsidRDefault="00AE4B4C" w:rsidP="00AE4B4C">
      <w:pPr>
        <w:pStyle w:val="BodyText"/>
        <w:spacing w:before="182" w:line="259" w:lineRule="auto"/>
        <w:ind w:left="101" w:right="115"/>
        <w:jc w:val="both"/>
        <w:rPr>
          <w:rFonts w:asciiTheme="minorHAnsi" w:hAnsiTheme="minorHAnsi" w:cstheme="minorHAnsi"/>
        </w:rPr>
      </w:pPr>
    </w:p>
    <w:p w14:paraId="0BFC6B33" w14:textId="77777777" w:rsidR="0049719A" w:rsidRPr="00EB3495" w:rsidRDefault="0049719A" w:rsidP="0049719A">
      <w:pPr>
        <w:pStyle w:val="Heading1"/>
        <w:spacing w:before="1"/>
        <w:rPr>
          <w:rFonts w:asciiTheme="minorHAnsi" w:hAnsiTheme="minorHAnsi" w:cstheme="minorHAnsi"/>
        </w:rPr>
      </w:pPr>
      <w:r w:rsidRPr="00EB3495">
        <w:rPr>
          <w:rFonts w:asciiTheme="minorHAnsi" w:hAnsiTheme="minorHAnsi" w:cstheme="minorHAnsi"/>
        </w:rPr>
        <w:t>About</w:t>
      </w:r>
      <w:r w:rsidRPr="00EB3495">
        <w:rPr>
          <w:rFonts w:asciiTheme="minorHAnsi" w:hAnsiTheme="minorHAnsi" w:cstheme="minorHAnsi"/>
          <w:spacing w:val="-2"/>
        </w:rPr>
        <w:t xml:space="preserve"> </w:t>
      </w:r>
      <w:r w:rsidRPr="00EB3495">
        <w:rPr>
          <w:rFonts w:asciiTheme="minorHAnsi" w:hAnsiTheme="minorHAnsi" w:cstheme="minorHAnsi"/>
        </w:rPr>
        <w:t>the</w:t>
      </w:r>
      <w:r w:rsidRPr="00EB3495">
        <w:rPr>
          <w:rFonts w:asciiTheme="minorHAnsi" w:hAnsiTheme="minorHAnsi" w:cstheme="minorHAnsi"/>
          <w:spacing w:val="-2"/>
        </w:rPr>
        <w:t xml:space="preserve"> </w:t>
      </w:r>
      <w:r w:rsidRPr="00EB3495">
        <w:rPr>
          <w:rFonts w:asciiTheme="minorHAnsi" w:hAnsiTheme="minorHAnsi" w:cstheme="minorHAnsi"/>
        </w:rPr>
        <w:t>project</w:t>
      </w:r>
      <w:r w:rsidRPr="00EB3495">
        <w:rPr>
          <w:rFonts w:asciiTheme="minorHAnsi" w:hAnsiTheme="minorHAnsi" w:cstheme="minorHAnsi"/>
          <w:spacing w:val="-1"/>
        </w:rPr>
        <w:t xml:space="preserve"> </w:t>
      </w:r>
      <w:r w:rsidRPr="00EB3495">
        <w:rPr>
          <w:rFonts w:asciiTheme="minorHAnsi" w:hAnsiTheme="minorHAnsi" w:cstheme="minorHAnsi"/>
        </w:rPr>
        <w:t>Citizens, Equality, Rights and Values programme</w:t>
      </w:r>
    </w:p>
    <w:p w14:paraId="0924E71B" w14:textId="5B850FBC" w:rsidR="00B73491" w:rsidRPr="00EB3495" w:rsidRDefault="0049719A" w:rsidP="0018758B">
      <w:pPr>
        <w:pStyle w:val="BodyText"/>
        <w:spacing w:before="182" w:line="259" w:lineRule="auto"/>
        <w:ind w:left="100" w:right="113"/>
        <w:jc w:val="both"/>
        <w:rPr>
          <w:rFonts w:asciiTheme="minorHAnsi" w:hAnsiTheme="minorHAnsi" w:cstheme="minorBidi"/>
        </w:rPr>
      </w:pPr>
      <w:r w:rsidRPr="00EB3495">
        <w:rPr>
          <w:rFonts w:asciiTheme="minorHAnsi" w:hAnsiTheme="minorHAnsi" w:cstheme="minorBidi"/>
        </w:rPr>
        <w:t xml:space="preserve">This study is planned within the Operating grants to partners active </w:t>
      </w:r>
      <w:proofErr w:type="gramStart"/>
      <w:r w:rsidRPr="00EB3495">
        <w:rPr>
          <w:rFonts w:asciiTheme="minorHAnsi" w:hAnsiTheme="minorHAnsi" w:cstheme="minorBidi"/>
        </w:rPr>
        <w:t>in the area of</w:t>
      </w:r>
      <w:proofErr w:type="gramEnd"/>
      <w:r w:rsidRPr="00EB3495">
        <w:rPr>
          <w:rFonts w:asciiTheme="minorHAnsi" w:hAnsiTheme="minorHAnsi" w:cstheme="minorBidi"/>
        </w:rPr>
        <w:t xml:space="preserve"> European Union values and is funded by European commission Citizens, Equality, Rights and Values Programme.</w:t>
      </w:r>
    </w:p>
    <w:p w14:paraId="76A27066" w14:textId="0171E32D" w:rsidR="0049719A" w:rsidRPr="00EB3495" w:rsidRDefault="00750BD8" w:rsidP="234385B2">
      <w:pPr>
        <w:pStyle w:val="Heading1"/>
        <w:spacing w:before="181"/>
        <w:ind w:left="90"/>
        <w:rPr>
          <w:rFonts w:asciiTheme="minorHAnsi" w:hAnsiTheme="minorHAnsi" w:cstheme="minorBidi"/>
        </w:rPr>
      </w:pPr>
      <w:r w:rsidRPr="00EB3495">
        <w:rPr>
          <w:rFonts w:asciiTheme="minorHAnsi" w:hAnsiTheme="minorHAnsi" w:cstheme="minorBidi"/>
        </w:rPr>
        <w:lastRenderedPageBreak/>
        <w:t xml:space="preserve">Key relationships </w:t>
      </w:r>
    </w:p>
    <w:p w14:paraId="15670891" w14:textId="65123941" w:rsidR="0023444D" w:rsidRPr="00EB3495" w:rsidRDefault="0049719A" w:rsidP="234385B2">
      <w:pPr>
        <w:pStyle w:val="BodyText"/>
        <w:spacing w:before="180" w:line="259" w:lineRule="auto"/>
        <w:ind w:left="90" w:right="112"/>
        <w:jc w:val="both"/>
        <w:rPr>
          <w:rFonts w:asciiTheme="minorHAnsi" w:eastAsia="Times New Roman" w:hAnsiTheme="minorHAnsi" w:cstheme="minorBidi"/>
        </w:rPr>
      </w:pPr>
      <w:r w:rsidRPr="00EB3495">
        <w:rPr>
          <w:rFonts w:asciiTheme="minorHAnsi" w:hAnsiTheme="minorHAnsi" w:cstheme="minorBidi"/>
        </w:rPr>
        <w:t xml:space="preserve">The responsible person from the IPPF </w:t>
      </w:r>
      <w:r w:rsidR="00B7621A" w:rsidRPr="00EB3495">
        <w:rPr>
          <w:rFonts w:asciiTheme="minorHAnsi" w:hAnsiTheme="minorHAnsi" w:cstheme="minorBidi"/>
        </w:rPr>
        <w:t xml:space="preserve">European Network Regional Office </w:t>
      </w:r>
      <w:r w:rsidRPr="00EB3495">
        <w:rPr>
          <w:rFonts w:asciiTheme="minorHAnsi" w:hAnsiTheme="minorHAnsi" w:cstheme="minorBidi"/>
        </w:rPr>
        <w:t xml:space="preserve">will be Drashko Kostovski, Lead, Youth and </w:t>
      </w:r>
      <w:proofErr w:type="gramStart"/>
      <w:r w:rsidRPr="00EB3495">
        <w:rPr>
          <w:rFonts w:asciiTheme="minorHAnsi" w:hAnsiTheme="minorHAnsi" w:cstheme="minorBidi"/>
        </w:rPr>
        <w:t>CSE</w:t>
      </w:r>
      <w:r w:rsidR="00D24B28" w:rsidRPr="00EB3495">
        <w:rPr>
          <w:rFonts w:asciiTheme="minorHAnsi" w:hAnsiTheme="minorHAnsi" w:cstheme="minorBidi"/>
        </w:rPr>
        <w:t xml:space="preserve">  (</w:t>
      </w:r>
      <w:proofErr w:type="gramEnd"/>
      <w:r w:rsidR="00D24B28" w:rsidRPr="00EB3495">
        <w:rPr>
          <w:rFonts w:asciiTheme="minorHAnsi" w:hAnsiTheme="minorHAnsi" w:cstheme="minorBidi"/>
        </w:rPr>
        <w:t>Comprehensive Sexuality Education)</w:t>
      </w:r>
      <w:r w:rsidR="00B7621A" w:rsidRPr="00EB3495">
        <w:rPr>
          <w:rFonts w:asciiTheme="minorHAnsi" w:hAnsiTheme="minorHAnsi" w:cstheme="minorBidi"/>
        </w:rPr>
        <w:t>.</w:t>
      </w:r>
      <w:r w:rsidRPr="00EB3495">
        <w:rPr>
          <w:rFonts w:asciiTheme="minorHAnsi" w:hAnsiTheme="minorHAnsi" w:cstheme="minorBidi"/>
        </w:rPr>
        <w:t xml:space="preserve"> </w:t>
      </w:r>
      <w:r w:rsidR="00555502" w:rsidRPr="00EB3495">
        <w:rPr>
          <w:rFonts w:asciiTheme="minorHAnsi" w:eastAsia="Times New Roman" w:hAnsiTheme="minorHAnsi" w:cstheme="minorBidi"/>
        </w:rPr>
        <w:t xml:space="preserve">The IPPF Member Association in </w:t>
      </w:r>
      <w:hyperlink r:id="rId16">
        <w:r w:rsidR="088EF53F" w:rsidRPr="00EB3495">
          <w:rPr>
            <w:rStyle w:val="Hyperlink"/>
            <w:rFonts w:asciiTheme="minorHAnsi" w:eastAsia="Times New Roman" w:hAnsiTheme="minorHAnsi" w:cstheme="minorBidi"/>
          </w:rPr>
          <w:t xml:space="preserve">Portugal </w:t>
        </w:r>
        <w:proofErr w:type="spellStart"/>
        <w:r w:rsidR="0C32358B" w:rsidRPr="00EB3495">
          <w:rPr>
            <w:rStyle w:val="Hyperlink"/>
            <w:rFonts w:asciiTheme="minorHAnsi" w:eastAsia="Times New Roman" w:hAnsiTheme="minorHAnsi" w:cstheme="minorBidi"/>
          </w:rPr>
          <w:t>Associação</w:t>
        </w:r>
        <w:proofErr w:type="spellEnd"/>
        <w:r w:rsidR="0C32358B" w:rsidRPr="00EB3495">
          <w:rPr>
            <w:rStyle w:val="Hyperlink"/>
            <w:rFonts w:asciiTheme="minorHAnsi" w:eastAsia="Times New Roman" w:hAnsiTheme="minorHAnsi" w:cstheme="minorBidi"/>
          </w:rPr>
          <w:t xml:space="preserve"> Para o </w:t>
        </w:r>
        <w:proofErr w:type="spellStart"/>
        <w:r w:rsidR="0C32358B" w:rsidRPr="00EB3495">
          <w:rPr>
            <w:rStyle w:val="Hyperlink"/>
            <w:rFonts w:asciiTheme="minorHAnsi" w:eastAsia="Times New Roman" w:hAnsiTheme="minorHAnsi" w:cstheme="minorBidi"/>
          </w:rPr>
          <w:t>Planeamento</w:t>
        </w:r>
        <w:proofErr w:type="spellEnd"/>
        <w:r w:rsidR="0C32358B" w:rsidRPr="00EB3495">
          <w:rPr>
            <w:rStyle w:val="Hyperlink"/>
            <w:rFonts w:asciiTheme="minorHAnsi" w:eastAsia="Times New Roman" w:hAnsiTheme="minorHAnsi" w:cstheme="minorBidi"/>
          </w:rPr>
          <w:t xml:space="preserve"> da </w:t>
        </w:r>
        <w:proofErr w:type="spellStart"/>
        <w:r w:rsidR="0C32358B" w:rsidRPr="00EB3495">
          <w:rPr>
            <w:rStyle w:val="Hyperlink"/>
            <w:rFonts w:asciiTheme="minorHAnsi" w:eastAsia="Times New Roman" w:hAnsiTheme="minorHAnsi" w:cstheme="minorBidi"/>
          </w:rPr>
          <w:t>Família</w:t>
        </w:r>
        <w:proofErr w:type="spellEnd"/>
        <w:r w:rsidR="0C32358B" w:rsidRPr="00EB3495">
          <w:rPr>
            <w:rStyle w:val="Hyperlink"/>
            <w:rFonts w:asciiTheme="minorHAnsi" w:eastAsia="Times New Roman" w:hAnsiTheme="minorHAnsi" w:cstheme="minorBidi"/>
          </w:rPr>
          <w:t xml:space="preserve"> </w:t>
        </w:r>
      </w:hyperlink>
      <w:r w:rsidR="00554643" w:rsidRPr="00EB3495">
        <w:rPr>
          <w:rFonts w:asciiTheme="minorHAnsi" w:eastAsia="Times New Roman" w:hAnsiTheme="minorHAnsi" w:cstheme="minorBidi"/>
        </w:rPr>
        <w:t xml:space="preserve"> </w:t>
      </w:r>
      <w:r w:rsidR="0023444D" w:rsidRPr="00EB3495">
        <w:rPr>
          <w:rFonts w:asciiTheme="minorHAnsi" w:eastAsia="Times New Roman" w:hAnsiTheme="minorHAnsi" w:cstheme="minorBidi"/>
        </w:rPr>
        <w:t>is delivering and enabling CSE</w:t>
      </w:r>
      <w:r w:rsidR="00554643" w:rsidRPr="00EB3495">
        <w:rPr>
          <w:rFonts w:asciiTheme="minorHAnsi" w:eastAsia="Times New Roman" w:hAnsiTheme="minorHAnsi" w:cstheme="minorBidi"/>
        </w:rPr>
        <w:t xml:space="preserve"> in the country</w:t>
      </w:r>
      <w:r w:rsidR="0023444D" w:rsidRPr="00EB3495">
        <w:rPr>
          <w:rFonts w:asciiTheme="minorHAnsi" w:eastAsia="Times New Roman" w:hAnsiTheme="minorHAnsi" w:cstheme="minorBidi"/>
        </w:rPr>
        <w:t>,</w:t>
      </w:r>
      <w:r w:rsidR="00554643" w:rsidRPr="00EB3495">
        <w:rPr>
          <w:rFonts w:asciiTheme="minorHAnsi" w:eastAsia="Times New Roman" w:hAnsiTheme="minorHAnsi" w:cstheme="minorBidi"/>
        </w:rPr>
        <w:t xml:space="preserve"> and </w:t>
      </w:r>
      <w:proofErr w:type="gramStart"/>
      <w:r w:rsidR="00554643" w:rsidRPr="00EB3495">
        <w:rPr>
          <w:rFonts w:asciiTheme="minorHAnsi" w:eastAsia="Times New Roman" w:hAnsiTheme="minorHAnsi" w:cstheme="minorBidi"/>
        </w:rPr>
        <w:t>will</w:t>
      </w:r>
      <w:proofErr w:type="gramEnd"/>
      <w:r w:rsidR="00554643" w:rsidRPr="00EB3495">
        <w:rPr>
          <w:rFonts w:asciiTheme="minorHAnsi" w:eastAsia="Times New Roman" w:hAnsiTheme="minorHAnsi" w:cstheme="minorBidi"/>
        </w:rPr>
        <w:t xml:space="preserve"> </w:t>
      </w:r>
      <w:r w:rsidR="00F03E23" w:rsidRPr="00EB3495">
        <w:rPr>
          <w:rFonts w:asciiTheme="minorHAnsi" w:eastAsia="Times New Roman" w:hAnsiTheme="minorHAnsi" w:cstheme="minorBidi"/>
        </w:rPr>
        <w:t xml:space="preserve">available to </w:t>
      </w:r>
      <w:r w:rsidR="00554643" w:rsidRPr="00EB3495">
        <w:rPr>
          <w:rFonts w:asciiTheme="minorHAnsi" w:eastAsia="Times New Roman" w:hAnsiTheme="minorHAnsi" w:cstheme="minorBidi"/>
        </w:rPr>
        <w:t>provide</w:t>
      </w:r>
      <w:r w:rsidR="0023444D" w:rsidRPr="00EB3495">
        <w:rPr>
          <w:rFonts w:asciiTheme="minorHAnsi" w:eastAsia="Times New Roman" w:hAnsiTheme="minorHAnsi" w:cstheme="minorBidi"/>
        </w:rPr>
        <w:t xml:space="preserve"> in - country </w:t>
      </w:r>
      <w:r w:rsidR="00554643" w:rsidRPr="00EB3495">
        <w:rPr>
          <w:rFonts w:asciiTheme="minorHAnsi" w:eastAsia="Times New Roman" w:hAnsiTheme="minorHAnsi" w:cstheme="minorBidi"/>
        </w:rPr>
        <w:t xml:space="preserve">technical </w:t>
      </w:r>
      <w:r w:rsidR="0023444D" w:rsidRPr="00EB3495">
        <w:rPr>
          <w:rFonts w:asciiTheme="minorHAnsi" w:eastAsia="Times New Roman" w:hAnsiTheme="minorHAnsi" w:cstheme="minorBidi"/>
        </w:rPr>
        <w:t xml:space="preserve">support. </w:t>
      </w:r>
      <w:r w:rsidR="00587CB2" w:rsidRPr="00EB3495">
        <w:rPr>
          <w:rFonts w:asciiTheme="minorHAnsi" w:eastAsia="Times New Roman" w:hAnsiTheme="minorHAnsi" w:cstheme="minorBidi"/>
        </w:rPr>
        <w:t xml:space="preserve">This will include </w:t>
      </w:r>
      <w:r w:rsidR="000618A9" w:rsidRPr="00EB3495">
        <w:rPr>
          <w:rFonts w:asciiTheme="minorHAnsi" w:eastAsia="Times New Roman" w:hAnsiTheme="minorHAnsi" w:cstheme="minorBidi"/>
        </w:rPr>
        <w:t xml:space="preserve">providing information on the polices and the current state </w:t>
      </w:r>
      <w:r w:rsidR="000C6DF8" w:rsidRPr="00EB3495">
        <w:rPr>
          <w:rFonts w:asciiTheme="minorHAnsi" w:eastAsia="Times New Roman" w:hAnsiTheme="minorHAnsi" w:cstheme="minorBidi"/>
        </w:rPr>
        <w:t xml:space="preserve">of sexuality education in the country as well as establishing liaisons with the main stakeholders, the Ministry of </w:t>
      </w:r>
      <w:proofErr w:type="gramStart"/>
      <w:r w:rsidR="000C6DF8" w:rsidRPr="00EB3495">
        <w:rPr>
          <w:rFonts w:asciiTheme="minorHAnsi" w:eastAsia="Times New Roman" w:hAnsiTheme="minorHAnsi" w:cstheme="minorBidi"/>
        </w:rPr>
        <w:t>Education</w:t>
      </w:r>
      <w:proofErr w:type="gramEnd"/>
      <w:r w:rsidR="000C6DF8" w:rsidRPr="00EB3495">
        <w:rPr>
          <w:rFonts w:asciiTheme="minorHAnsi" w:eastAsia="Times New Roman" w:hAnsiTheme="minorHAnsi" w:cstheme="minorBidi"/>
        </w:rPr>
        <w:t xml:space="preserve"> and </w:t>
      </w:r>
      <w:r w:rsidR="002E1EF2" w:rsidRPr="00EB3495">
        <w:rPr>
          <w:rFonts w:asciiTheme="minorHAnsi" w:eastAsia="Times New Roman" w:hAnsiTheme="minorHAnsi" w:cstheme="minorBidi"/>
        </w:rPr>
        <w:t>schools.</w:t>
      </w:r>
    </w:p>
    <w:p w14:paraId="4A8C3FA1" w14:textId="77777777" w:rsidR="00B73491" w:rsidRPr="00EB3495" w:rsidRDefault="00B73491" w:rsidP="00B73491">
      <w:pPr>
        <w:spacing w:line="259" w:lineRule="auto"/>
        <w:jc w:val="both"/>
        <w:rPr>
          <w:rFonts w:asciiTheme="minorHAnsi" w:hAnsiTheme="minorHAnsi" w:cstheme="minorHAnsi"/>
          <w:b/>
          <w:bCs/>
        </w:rPr>
      </w:pPr>
    </w:p>
    <w:p w14:paraId="1FCE0819" w14:textId="051C2E7F" w:rsidR="00B73491" w:rsidRPr="00EB3495" w:rsidRDefault="008F7104" w:rsidP="00B73491">
      <w:pPr>
        <w:spacing w:line="259" w:lineRule="auto"/>
        <w:jc w:val="both"/>
        <w:rPr>
          <w:rFonts w:asciiTheme="minorHAnsi" w:hAnsiTheme="minorHAnsi" w:cstheme="minorHAnsi"/>
          <w:b/>
          <w:bCs/>
        </w:rPr>
      </w:pPr>
      <w:r w:rsidRPr="00EB3495">
        <w:rPr>
          <w:rFonts w:asciiTheme="minorHAnsi" w:hAnsiTheme="minorHAnsi" w:cstheme="minorHAnsi"/>
          <w:b/>
          <w:bCs/>
        </w:rPr>
        <w:t xml:space="preserve"> </w:t>
      </w:r>
      <w:r w:rsidR="00B73491" w:rsidRPr="00EB3495">
        <w:rPr>
          <w:rFonts w:asciiTheme="minorHAnsi" w:hAnsiTheme="minorHAnsi" w:cstheme="minorHAnsi"/>
          <w:b/>
          <w:bCs/>
        </w:rPr>
        <w:t>Draft Methodological Framework</w:t>
      </w:r>
    </w:p>
    <w:p w14:paraId="3E1960DA" w14:textId="77777777" w:rsidR="00B73491" w:rsidRPr="00EB3495" w:rsidRDefault="00B73491" w:rsidP="00B73491">
      <w:pPr>
        <w:spacing w:line="259" w:lineRule="auto"/>
        <w:jc w:val="both"/>
        <w:rPr>
          <w:rFonts w:asciiTheme="minorHAnsi" w:hAnsiTheme="minorHAnsi" w:cstheme="minorHAnsi"/>
          <w:b/>
          <w:bCs/>
        </w:rPr>
      </w:pPr>
    </w:p>
    <w:p w14:paraId="6EA566C1" w14:textId="76E4EEA8" w:rsidR="00B73491" w:rsidRPr="00EB3495" w:rsidRDefault="00B73491" w:rsidP="00B73491">
      <w:pPr>
        <w:spacing w:line="259" w:lineRule="auto"/>
        <w:jc w:val="both"/>
        <w:rPr>
          <w:rStyle w:val="normaltextrun"/>
          <w:rFonts w:asciiTheme="minorHAnsi" w:hAnsiTheme="minorHAnsi" w:cstheme="minorBidi"/>
          <w:b/>
          <w:bCs/>
        </w:rPr>
      </w:pPr>
      <w:r w:rsidRPr="00EB3495">
        <w:rPr>
          <w:rStyle w:val="normaltextrun"/>
          <w:rFonts w:asciiTheme="minorHAnsi" w:hAnsiTheme="minorHAnsi" w:cstheme="minorBidi"/>
          <w:b/>
          <w:bCs/>
          <w:color w:val="000000"/>
          <w:shd w:val="clear" w:color="auto" w:fill="FFFFFF"/>
        </w:rPr>
        <w:t xml:space="preserve">We expect the research agency to propose their own detailed methodology </w:t>
      </w:r>
      <w:r w:rsidRPr="00EB3495">
        <w:rPr>
          <w:b/>
          <w:bCs/>
        </w:rPr>
        <w:t xml:space="preserve">building upon </w:t>
      </w:r>
      <w:r w:rsidR="001E2513" w:rsidRPr="00EB3495">
        <w:rPr>
          <w:b/>
          <w:bCs/>
        </w:rPr>
        <w:t>the</w:t>
      </w:r>
      <w:r w:rsidRPr="00EB3495">
        <w:rPr>
          <w:b/>
          <w:bCs/>
        </w:rPr>
        <w:t xml:space="preserve"> </w:t>
      </w:r>
      <w:r w:rsidRPr="00EB3495">
        <w:rPr>
          <w:rFonts w:asciiTheme="minorHAnsi" w:hAnsiTheme="minorHAnsi" w:cstheme="minorBidi"/>
          <w:b/>
          <w:bCs/>
        </w:rPr>
        <w:t>draft methodological framework</w:t>
      </w:r>
      <w:r w:rsidR="001E2513" w:rsidRPr="00EB3495">
        <w:rPr>
          <w:rFonts w:asciiTheme="minorHAnsi" w:hAnsiTheme="minorHAnsi" w:cstheme="minorBidi"/>
          <w:b/>
          <w:bCs/>
        </w:rPr>
        <w:t xml:space="preserve"> as follows</w:t>
      </w:r>
      <w:r w:rsidRPr="00EB3495">
        <w:rPr>
          <w:rStyle w:val="normaltextrun"/>
          <w:rFonts w:asciiTheme="minorHAnsi" w:hAnsiTheme="minorHAnsi" w:cstheme="minorBidi"/>
          <w:b/>
          <w:bCs/>
          <w:color w:val="000000"/>
          <w:shd w:val="clear" w:color="auto" w:fill="FFFFFF"/>
        </w:rPr>
        <w:t>:</w:t>
      </w:r>
    </w:p>
    <w:p w14:paraId="5A63F8F7" w14:textId="77777777" w:rsidR="00B73491" w:rsidRPr="00EB3495" w:rsidRDefault="00B73491" w:rsidP="00B73491">
      <w:pPr>
        <w:spacing w:line="259" w:lineRule="auto"/>
        <w:jc w:val="both"/>
        <w:rPr>
          <w:rStyle w:val="normaltextrun"/>
          <w:rFonts w:asciiTheme="minorHAnsi" w:hAnsiTheme="minorHAnsi" w:cstheme="minorHAnsi"/>
          <w:color w:val="000000"/>
          <w:shd w:val="clear" w:color="auto" w:fill="FFFFFF"/>
        </w:rPr>
      </w:pPr>
    </w:p>
    <w:p w14:paraId="48530980" w14:textId="42F56CB9" w:rsidR="00B73491" w:rsidRPr="00EB3495" w:rsidRDefault="00B73491" w:rsidP="00B73491">
      <w:pPr>
        <w:jc w:val="both"/>
        <w:rPr>
          <w:rFonts w:asciiTheme="minorHAnsi" w:hAnsiTheme="minorHAnsi" w:cstheme="minorBidi"/>
        </w:rPr>
      </w:pPr>
      <w:r w:rsidRPr="00EB3495">
        <w:rPr>
          <w:rFonts w:asciiTheme="minorHAnsi" w:hAnsiTheme="minorHAnsi" w:cstheme="minorBidi"/>
        </w:rPr>
        <w:t>There is already a body of evidence proving the effectiveness</w:t>
      </w:r>
      <w:r w:rsidR="00D24B28" w:rsidRPr="00EB3495">
        <w:rPr>
          <w:rFonts w:asciiTheme="minorHAnsi" w:hAnsiTheme="minorHAnsi" w:cstheme="minorBidi"/>
        </w:rPr>
        <w:t xml:space="preserve"> of comprehensive sexuality education (CSE)</w:t>
      </w:r>
      <w:r w:rsidRPr="00EB3495">
        <w:rPr>
          <w:rFonts w:asciiTheme="minorHAnsi" w:hAnsiTheme="minorHAnsi" w:cstheme="minorBidi"/>
        </w:rPr>
        <w:t>.</w:t>
      </w:r>
      <w:r w:rsidRPr="00EB3495">
        <w:rPr>
          <w:rFonts w:asciiTheme="minorHAnsi" w:hAnsiTheme="minorHAnsi" w:cstheme="minorBidi"/>
          <w:b/>
        </w:rPr>
        <w:t xml:space="preserve"> </w:t>
      </w:r>
      <w:r w:rsidRPr="00EB3495">
        <w:rPr>
          <w:rFonts w:asciiTheme="minorHAnsi" w:hAnsiTheme="minorHAnsi" w:cstheme="minorBidi"/>
        </w:rPr>
        <w:t xml:space="preserve">As highlighted in the </w:t>
      </w:r>
      <w:hyperlink r:id="rId17">
        <w:r w:rsidRPr="00EB3495">
          <w:rPr>
            <w:rStyle w:val="Hyperlink"/>
            <w:rFonts w:asciiTheme="minorHAnsi" w:hAnsiTheme="minorHAnsi" w:cstheme="minorBidi"/>
          </w:rPr>
          <w:t>Updated International technical guidance on sexuality education from UNESCO  (2018</w:t>
        </w:r>
      </w:hyperlink>
      <w:r w:rsidRPr="00EB3495">
        <w:rPr>
          <w:rFonts w:asciiTheme="minorHAnsi" w:hAnsiTheme="minorHAnsi" w:cstheme="minorBidi"/>
        </w:rPr>
        <w:t xml:space="preserve">), the proven effects are related to reduced risk taking among </w:t>
      </w:r>
      <w:r w:rsidR="00467E63" w:rsidRPr="00EB3495">
        <w:rPr>
          <w:rFonts w:asciiTheme="minorHAnsi" w:hAnsiTheme="minorHAnsi" w:cstheme="minorBidi"/>
        </w:rPr>
        <w:t xml:space="preserve">adolescents </w:t>
      </w:r>
      <w:r w:rsidRPr="00EB3495">
        <w:rPr>
          <w:rFonts w:asciiTheme="minorHAnsi" w:hAnsiTheme="minorHAnsi" w:cstheme="minorBidi"/>
        </w:rPr>
        <w:t xml:space="preserve">, increased contraception literacy and sexual health literacy.  </w:t>
      </w:r>
    </w:p>
    <w:p w14:paraId="34A05150" w14:textId="77777777" w:rsidR="00B73491" w:rsidRPr="00EB3495" w:rsidRDefault="00B73491" w:rsidP="00B73491">
      <w:pPr>
        <w:jc w:val="both"/>
        <w:rPr>
          <w:rFonts w:asciiTheme="minorHAnsi" w:hAnsiTheme="minorHAnsi" w:cstheme="minorHAnsi"/>
        </w:rPr>
      </w:pPr>
    </w:p>
    <w:p w14:paraId="055C2D6D" w14:textId="7BBA209F" w:rsidR="00B73491" w:rsidRPr="00EB3495" w:rsidRDefault="00B73491" w:rsidP="00B73491">
      <w:pPr>
        <w:jc w:val="both"/>
        <w:rPr>
          <w:rFonts w:asciiTheme="minorHAnsi" w:hAnsiTheme="minorHAnsi" w:cstheme="minorHAnsi"/>
        </w:rPr>
      </w:pPr>
      <w:r w:rsidRPr="00EB3495">
        <w:rPr>
          <w:rFonts w:asciiTheme="minorHAnsi" w:hAnsiTheme="minorHAnsi" w:cstheme="minorHAnsi"/>
        </w:rPr>
        <w:t>Moreover, the evidence that the effects go beyond the common public health expectations and that CSE can contribute to acceptance of more equitable gender norms as mechanism to reduce gender inequality and prevent violence against women and girls is growing</w:t>
      </w:r>
      <w:r w:rsidRPr="00EB3495">
        <w:rPr>
          <w:rStyle w:val="normaltextrun"/>
          <w:rFonts w:asciiTheme="minorHAnsi" w:hAnsiTheme="minorHAnsi" w:cstheme="minorHAnsi"/>
          <w:color w:val="000000"/>
          <w:shd w:val="clear" w:color="auto" w:fill="FFFFFF"/>
        </w:rPr>
        <w:t>. The Comprehensive Review of Evaluation Studies by Nicole A. Haberland (2015) demonstrated that: “The sexuality education programmes</w:t>
      </w:r>
      <w:r w:rsidRPr="00EB3495">
        <w:rPr>
          <w:rFonts w:asciiTheme="minorHAnsi" w:hAnsiTheme="minorHAnsi" w:cstheme="minorHAnsi"/>
        </w:rPr>
        <w:t xml:space="preserve"> that </w:t>
      </w:r>
      <w:r w:rsidRPr="00EB3495">
        <w:rPr>
          <w:rStyle w:val="normaltextrun"/>
          <w:rFonts w:asciiTheme="minorHAnsi" w:hAnsiTheme="minorHAnsi" w:cstheme="minorHAnsi"/>
          <w:color w:val="000000"/>
          <w:shd w:val="clear" w:color="auto" w:fill="FFFFFF"/>
        </w:rPr>
        <w:t xml:space="preserve">addressed gender or power were five times more likely to be effective as those that did not; 80% of the programmes were associated with a significantly lower rate of STIs or unintended pregnancy. In contrast, among the programmes that did not address gender or power, only 17% had such an association.  Furthermore, those programmes which addressed gender and power did not only demonstrate significant decreases in pregnancy or STIs, but also significant, independent beneficial effects on reported </w:t>
      </w:r>
      <w:proofErr w:type="spellStart"/>
      <w:r w:rsidRPr="00EB3495">
        <w:rPr>
          <w:rStyle w:val="normaltextrun"/>
          <w:rFonts w:asciiTheme="minorHAnsi" w:hAnsiTheme="minorHAnsi" w:cstheme="minorHAnsi"/>
          <w:color w:val="000000"/>
          <w:shd w:val="clear" w:color="auto" w:fill="FFFFFF"/>
        </w:rPr>
        <w:t>behavior</w:t>
      </w:r>
      <w:proofErr w:type="spellEnd"/>
      <w:r w:rsidRPr="00EB3495">
        <w:rPr>
          <w:rStyle w:val="normaltextrun"/>
          <w:rFonts w:asciiTheme="minorHAnsi" w:hAnsiTheme="minorHAnsi" w:cstheme="minorHAnsi"/>
          <w:color w:val="000000"/>
          <w:shd w:val="clear" w:color="auto" w:fill="FFFFFF"/>
        </w:rPr>
        <w:t>, attitudes, or other desirable health or social outcomes”. </w:t>
      </w:r>
      <w:r w:rsidRPr="00EB3495">
        <w:rPr>
          <w:rFonts w:asciiTheme="minorHAnsi" w:hAnsiTheme="minorHAnsi" w:cstheme="minorHAnsi"/>
        </w:rPr>
        <w:t xml:space="preserve"> A Qualitative Study Examining the Role of Comprehensive Sexuality Education (</w:t>
      </w:r>
      <w:proofErr w:type="spellStart"/>
      <w:r w:rsidRPr="00EB3495">
        <w:rPr>
          <w:rFonts w:asciiTheme="minorHAnsi" w:hAnsiTheme="minorHAnsi" w:cstheme="minorHAnsi"/>
        </w:rPr>
        <w:t>Makleff</w:t>
      </w:r>
      <w:proofErr w:type="spellEnd"/>
      <w:r w:rsidRPr="00EB3495">
        <w:rPr>
          <w:rFonts w:asciiTheme="minorHAnsi" w:hAnsiTheme="minorHAnsi" w:cstheme="minorHAnsi"/>
        </w:rPr>
        <w:t xml:space="preserve">, 2019) indicated that comprehensive sexuality education (CSE) has real potential to help prevent intimate partner violence (IPV) by enabling adolescents to question dominant and harmful social norms. The main reason for this is that during classes </w:t>
      </w:r>
      <w:proofErr w:type="gramStart"/>
      <w:r w:rsidR="00467E63" w:rsidRPr="00EB3495">
        <w:rPr>
          <w:rFonts w:asciiTheme="minorHAnsi" w:hAnsiTheme="minorHAnsi" w:cstheme="minorHAnsi"/>
        </w:rPr>
        <w:t xml:space="preserve">adolescents </w:t>
      </w:r>
      <w:r w:rsidRPr="00EB3495">
        <w:rPr>
          <w:rFonts w:asciiTheme="minorHAnsi" w:hAnsiTheme="minorHAnsi" w:cstheme="minorHAnsi"/>
        </w:rPr>
        <w:t xml:space="preserve"> can</w:t>
      </w:r>
      <w:proofErr w:type="gramEnd"/>
      <w:r w:rsidRPr="00EB3495">
        <w:rPr>
          <w:rFonts w:asciiTheme="minorHAnsi" w:hAnsiTheme="minorHAnsi" w:cstheme="minorHAnsi"/>
        </w:rPr>
        <w:t xml:space="preserve"> learn about more equitable gender norms and relationships based on consent. </w:t>
      </w:r>
    </w:p>
    <w:p w14:paraId="3C476D63" w14:textId="77777777" w:rsidR="00B73491" w:rsidRPr="00EB3495" w:rsidRDefault="00B73491" w:rsidP="00B73491">
      <w:pPr>
        <w:jc w:val="both"/>
        <w:rPr>
          <w:rFonts w:asciiTheme="minorHAnsi" w:hAnsiTheme="minorHAnsi" w:cstheme="minorHAnsi"/>
        </w:rPr>
      </w:pPr>
    </w:p>
    <w:p w14:paraId="1B3C510C" w14:textId="2502FCFD" w:rsidR="00B73491" w:rsidRPr="00EB3495" w:rsidRDefault="00B73491" w:rsidP="00B73491">
      <w:pPr>
        <w:jc w:val="both"/>
        <w:rPr>
          <w:rFonts w:asciiTheme="minorHAnsi" w:eastAsia="Times New Roman" w:hAnsiTheme="minorHAnsi" w:cstheme="minorBidi"/>
        </w:rPr>
      </w:pPr>
      <w:r w:rsidRPr="00EB3495">
        <w:rPr>
          <w:rFonts w:asciiTheme="minorHAnsi" w:hAnsiTheme="minorHAnsi" w:cstheme="minorBidi"/>
        </w:rPr>
        <w:t xml:space="preserve">With the study proposed we like to expand and contribute to the evidence on the topic. More precisely we would like to </w:t>
      </w:r>
      <w:r w:rsidR="508A8388" w:rsidRPr="00EB3495">
        <w:rPr>
          <w:rFonts w:asciiTheme="minorHAnsi" w:hAnsiTheme="minorHAnsi" w:cstheme="minorBidi"/>
        </w:rPr>
        <w:t xml:space="preserve">research </w:t>
      </w:r>
      <w:r w:rsidRPr="00EB3495">
        <w:rPr>
          <w:rFonts w:asciiTheme="minorHAnsi" w:hAnsiTheme="minorHAnsi" w:cstheme="minorBidi"/>
        </w:rPr>
        <w:t xml:space="preserve">the </w:t>
      </w:r>
      <w:r w:rsidR="508A8388" w:rsidRPr="00EB3495">
        <w:rPr>
          <w:rFonts w:asciiTheme="minorHAnsi" w:hAnsiTheme="minorHAnsi" w:cstheme="minorBidi"/>
        </w:rPr>
        <w:t>effects</w:t>
      </w:r>
      <w:r w:rsidRPr="00EB3495">
        <w:rPr>
          <w:rFonts w:asciiTheme="minorHAnsi" w:hAnsiTheme="minorHAnsi" w:cstheme="minorBidi"/>
        </w:rPr>
        <w:t xml:space="preserve"> of a specific </w:t>
      </w:r>
      <w:r w:rsidR="00BD5459" w:rsidRPr="00EB3495">
        <w:rPr>
          <w:rFonts w:asciiTheme="minorHAnsi" w:hAnsiTheme="minorHAnsi" w:cstheme="minorBidi"/>
        </w:rPr>
        <w:t>g</w:t>
      </w:r>
      <w:r w:rsidRPr="00EB3495">
        <w:rPr>
          <w:rFonts w:asciiTheme="minorHAnsi" w:hAnsiTheme="minorHAnsi" w:cstheme="minorBidi"/>
        </w:rPr>
        <w:t xml:space="preserve">ender </w:t>
      </w:r>
      <w:r w:rsidR="00BD5459" w:rsidRPr="00EB3495">
        <w:rPr>
          <w:rFonts w:asciiTheme="minorHAnsi" w:hAnsiTheme="minorHAnsi" w:cstheme="minorBidi"/>
        </w:rPr>
        <w:t>t</w:t>
      </w:r>
      <w:r w:rsidRPr="00EB3495">
        <w:rPr>
          <w:rFonts w:asciiTheme="minorHAnsi" w:hAnsiTheme="minorHAnsi" w:cstheme="minorBidi"/>
        </w:rPr>
        <w:t xml:space="preserve">ransformative </w:t>
      </w:r>
      <w:r w:rsidR="00BD5459" w:rsidRPr="00EB3495">
        <w:rPr>
          <w:rFonts w:asciiTheme="minorHAnsi" w:hAnsiTheme="minorHAnsi" w:cstheme="minorBidi"/>
        </w:rPr>
        <w:t>e</w:t>
      </w:r>
      <w:r w:rsidRPr="00EB3495">
        <w:rPr>
          <w:rFonts w:asciiTheme="minorHAnsi" w:hAnsiTheme="minorHAnsi" w:cstheme="minorBidi"/>
        </w:rPr>
        <w:t>ducation programme on increasing</w:t>
      </w:r>
      <w:r w:rsidR="00521DD3" w:rsidRPr="00EB3495">
        <w:t xml:space="preserve"> knowledge and attitudes on</w:t>
      </w:r>
      <w:r w:rsidR="00EB3495">
        <w:t xml:space="preserve"> </w:t>
      </w:r>
      <w:r w:rsidRPr="00EB3495">
        <w:rPr>
          <w:rFonts w:asciiTheme="minorHAnsi" w:hAnsiTheme="minorHAnsi" w:cstheme="minorBidi"/>
        </w:rPr>
        <w:t>gender equality</w:t>
      </w:r>
      <w:r w:rsidRPr="00EB3495">
        <w:rPr>
          <w:rFonts w:asciiTheme="minorHAnsi" w:eastAsia="Times New Roman" w:hAnsiTheme="minorHAnsi" w:cstheme="minorBidi"/>
        </w:rPr>
        <w:t xml:space="preserve">, combatting negative gender stereotypes and reducing gender-based violence across diverse groups </w:t>
      </w:r>
      <w:r w:rsidR="006513EE" w:rsidRPr="00EB3495">
        <w:rPr>
          <w:rFonts w:asciiTheme="minorHAnsi" w:eastAsia="Times New Roman" w:hAnsiTheme="minorHAnsi" w:cstheme="minorBidi"/>
        </w:rPr>
        <w:t xml:space="preserve">of </w:t>
      </w:r>
      <w:proofErr w:type="gramStart"/>
      <w:r w:rsidR="00467E63" w:rsidRPr="00EB3495">
        <w:rPr>
          <w:rFonts w:asciiTheme="minorHAnsi" w:eastAsia="Times New Roman" w:hAnsiTheme="minorHAnsi" w:cstheme="minorBidi"/>
        </w:rPr>
        <w:t xml:space="preserve">adolescents </w:t>
      </w:r>
      <w:r w:rsidRPr="00EB3495">
        <w:rPr>
          <w:rFonts w:asciiTheme="minorHAnsi" w:eastAsia="Times New Roman" w:hAnsiTheme="minorHAnsi" w:cstheme="minorBidi"/>
        </w:rPr>
        <w:t>.</w:t>
      </w:r>
      <w:proofErr w:type="gramEnd"/>
      <w:r w:rsidRPr="00EB3495">
        <w:rPr>
          <w:rFonts w:asciiTheme="minorHAnsi" w:eastAsia="Times New Roman" w:hAnsiTheme="minorHAnsi" w:cstheme="minorBidi"/>
        </w:rPr>
        <w:t xml:space="preserve"> In doing so, we would employ </w:t>
      </w:r>
      <w:hyperlink r:id="rId18">
        <w:r w:rsidRPr="00EB3495">
          <w:rPr>
            <w:rStyle w:val="Hyperlink"/>
            <w:rFonts w:asciiTheme="minorHAnsi" w:eastAsia="Times New Roman" w:hAnsiTheme="minorHAnsi" w:cstheme="minorBidi"/>
          </w:rPr>
          <w:t>the Safe from SGBV toolkit</w:t>
        </w:r>
      </w:hyperlink>
      <w:r w:rsidRPr="00EB3495">
        <w:rPr>
          <w:rFonts w:asciiTheme="minorHAnsi" w:eastAsia="Times New Roman" w:hAnsiTheme="minorHAnsi" w:cstheme="minorBidi"/>
        </w:rPr>
        <w:t xml:space="preserve">  (</w:t>
      </w:r>
      <w:proofErr w:type="spellStart"/>
      <w:r w:rsidRPr="00EB3495">
        <w:rPr>
          <w:rFonts w:asciiTheme="minorHAnsi" w:eastAsia="Times New Roman" w:hAnsiTheme="minorHAnsi" w:cstheme="minorBidi"/>
        </w:rPr>
        <w:t>SfSGBV</w:t>
      </w:r>
      <w:proofErr w:type="spellEnd"/>
      <w:r w:rsidRPr="00EB3495">
        <w:rPr>
          <w:rFonts w:asciiTheme="minorHAnsi" w:eastAsia="Times New Roman" w:hAnsiTheme="minorHAnsi" w:cstheme="minorBidi"/>
        </w:rPr>
        <w:t xml:space="preserve">) that was created and successfully piloted by youth workers. This toolkit was designed to deliver CSE sessions that support </w:t>
      </w:r>
      <w:proofErr w:type="gramStart"/>
      <w:r w:rsidR="00467E63" w:rsidRPr="00EB3495">
        <w:rPr>
          <w:rFonts w:asciiTheme="minorHAnsi" w:eastAsia="Times New Roman" w:hAnsiTheme="minorHAnsi" w:cstheme="minorBidi"/>
        </w:rPr>
        <w:t xml:space="preserve">adolescents </w:t>
      </w:r>
      <w:r w:rsidRPr="00EB3495">
        <w:rPr>
          <w:rFonts w:asciiTheme="minorHAnsi" w:eastAsia="Times New Roman" w:hAnsiTheme="minorHAnsi" w:cstheme="minorBidi"/>
        </w:rPr>
        <w:t xml:space="preserve"> to</w:t>
      </w:r>
      <w:proofErr w:type="gramEnd"/>
      <w:r w:rsidRPr="00EB3495">
        <w:rPr>
          <w:rFonts w:asciiTheme="minorHAnsi" w:eastAsia="Times New Roman" w:hAnsiTheme="minorHAnsi" w:cstheme="minorBidi"/>
        </w:rPr>
        <w:t xml:space="preserve"> recognize and protect themselves from SGBV.</w:t>
      </w:r>
    </w:p>
    <w:p w14:paraId="73FE0A47" w14:textId="77777777" w:rsidR="00B73491" w:rsidRPr="00EB3495" w:rsidRDefault="00B73491" w:rsidP="00B73491">
      <w:pPr>
        <w:jc w:val="both"/>
        <w:rPr>
          <w:rFonts w:asciiTheme="minorHAnsi" w:eastAsia="Times New Roman" w:hAnsiTheme="minorHAnsi" w:cstheme="minorHAnsi"/>
          <w:b/>
          <w:bCs/>
        </w:rPr>
      </w:pPr>
    </w:p>
    <w:p w14:paraId="73DD4C96" w14:textId="77777777" w:rsidR="00B73491" w:rsidRPr="00EB3495" w:rsidRDefault="00B73491" w:rsidP="00B73491">
      <w:pPr>
        <w:jc w:val="both"/>
        <w:rPr>
          <w:rFonts w:asciiTheme="minorHAnsi" w:eastAsia="Times New Roman" w:hAnsiTheme="minorHAnsi" w:cstheme="minorHAnsi"/>
          <w:b/>
          <w:bCs/>
        </w:rPr>
      </w:pPr>
      <w:r w:rsidRPr="00EB3495">
        <w:rPr>
          <w:rFonts w:asciiTheme="minorHAnsi" w:eastAsia="Times New Roman" w:hAnsiTheme="minorHAnsi" w:cstheme="minorHAnsi"/>
          <w:b/>
          <w:bCs/>
        </w:rPr>
        <w:t>Timeline</w:t>
      </w:r>
    </w:p>
    <w:p w14:paraId="0BD00E02" w14:textId="37B2E1E0" w:rsidR="00B73491" w:rsidRPr="00EB3495" w:rsidRDefault="00B73491" w:rsidP="00B73491">
      <w:pPr>
        <w:jc w:val="both"/>
        <w:rPr>
          <w:rFonts w:asciiTheme="minorHAnsi" w:eastAsia="Times New Roman" w:hAnsiTheme="minorHAnsi" w:cstheme="minorHAnsi"/>
        </w:rPr>
      </w:pPr>
      <w:r w:rsidRPr="00EB3495">
        <w:rPr>
          <w:rFonts w:asciiTheme="minorHAnsi" w:eastAsia="Times New Roman" w:hAnsiTheme="minorHAnsi" w:cstheme="minorHAnsi"/>
        </w:rPr>
        <w:t>The study will be implemented in a period of 4 years: 2022-25.</w:t>
      </w:r>
      <w:r w:rsidR="00C80F0B" w:rsidRPr="00EB3495">
        <w:rPr>
          <w:rFonts w:asciiTheme="minorHAnsi" w:eastAsia="Times New Roman" w:hAnsiTheme="minorHAnsi" w:cstheme="minorHAnsi"/>
        </w:rPr>
        <w:t xml:space="preserve"> </w:t>
      </w:r>
    </w:p>
    <w:p w14:paraId="4A874110" w14:textId="77777777" w:rsidR="00B73491" w:rsidRPr="00EB3495" w:rsidRDefault="00B73491" w:rsidP="0018758B">
      <w:pPr>
        <w:pStyle w:val="BodyText"/>
        <w:spacing w:before="180" w:line="259" w:lineRule="auto"/>
        <w:ind w:left="0" w:right="112"/>
        <w:jc w:val="both"/>
        <w:rPr>
          <w:rFonts w:asciiTheme="minorHAnsi" w:hAnsiTheme="minorHAnsi" w:cstheme="minorBidi"/>
        </w:rPr>
      </w:pPr>
    </w:p>
    <w:p w14:paraId="41D7DFCC" w14:textId="77777777" w:rsidR="0050259D" w:rsidRPr="00EB3495" w:rsidRDefault="0050259D" w:rsidP="0050259D">
      <w:pPr>
        <w:jc w:val="both"/>
        <w:rPr>
          <w:rFonts w:asciiTheme="minorHAnsi" w:eastAsia="Times New Roman" w:hAnsiTheme="minorHAnsi" w:cstheme="minorHAnsi"/>
          <w:b/>
          <w:bCs/>
        </w:rPr>
      </w:pPr>
      <w:r w:rsidRPr="00EB3495">
        <w:rPr>
          <w:rFonts w:asciiTheme="minorHAnsi" w:eastAsia="Times New Roman" w:hAnsiTheme="minorHAnsi" w:cstheme="minorHAnsi"/>
          <w:b/>
          <w:bCs/>
        </w:rPr>
        <w:t xml:space="preserve">The draft concept of the study methodology envisages the research phases as follows: </w:t>
      </w:r>
    </w:p>
    <w:p w14:paraId="11B17EE9" w14:textId="77777777" w:rsidR="0050259D" w:rsidRPr="00EB3495" w:rsidRDefault="0050259D" w:rsidP="0050259D">
      <w:pPr>
        <w:jc w:val="both"/>
        <w:rPr>
          <w:rFonts w:asciiTheme="minorHAnsi" w:eastAsia="Times New Roman" w:hAnsiTheme="minorHAnsi" w:cstheme="minorHAnsi"/>
          <w:b/>
          <w:bCs/>
        </w:rPr>
      </w:pPr>
    </w:p>
    <w:p w14:paraId="615E7667" w14:textId="77777777" w:rsidR="0050259D" w:rsidRPr="00EB3495" w:rsidRDefault="0050259D" w:rsidP="0050259D">
      <w:pPr>
        <w:jc w:val="both"/>
        <w:rPr>
          <w:rFonts w:asciiTheme="minorHAnsi" w:eastAsia="Times New Roman" w:hAnsiTheme="minorHAnsi" w:cstheme="minorHAnsi"/>
          <w:b/>
          <w:bCs/>
        </w:rPr>
      </w:pPr>
    </w:p>
    <w:p w14:paraId="7FF12B60" w14:textId="34623A5A" w:rsidR="0050259D" w:rsidRPr="00EB3495" w:rsidRDefault="0050259D" w:rsidP="0050259D">
      <w:pPr>
        <w:jc w:val="both"/>
        <w:rPr>
          <w:rFonts w:asciiTheme="minorHAnsi" w:eastAsia="Times New Roman" w:hAnsiTheme="minorHAnsi" w:cstheme="minorHAnsi"/>
          <w:b/>
          <w:bCs/>
        </w:rPr>
      </w:pPr>
      <w:r w:rsidRPr="00EB3495">
        <w:rPr>
          <w:rFonts w:asciiTheme="minorHAnsi" w:eastAsia="Times New Roman" w:hAnsiTheme="minorHAnsi" w:cstheme="minorHAnsi"/>
          <w:b/>
          <w:bCs/>
        </w:rPr>
        <w:t>1.</w:t>
      </w:r>
      <w:r w:rsidRPr="00EB3495">
        <w:rPr>
          <w:rFonts w:asciiTheme="minorHAnsi" w:eastAsia="Times New Roman" w:hAnsiTheme="minorHAnsi" w:cstheme="minorHAnsi"/>
          <w:b/>
          <w:bCs/>
        </w:rPr>
        <w:tab/>
        <w:t>Baseline study (</w:t>
      </w:r>
      <w:r w:rsidR="00C80F0B" w:rsidRPr="00EB3495">
        <w:rPr>
          <w:rFonts w:asciiTheme="minorHAnsi" w:eastAsia="Times New Roman" w:hAnsiTheme="minorHAnsi" w:cstheme="minorHAnsi"/>
          <w:b/>
          <w:bCs/>
        </w:rPr>
        <w:t xml:space="preserve">to be conducted in </w:t>
      </w:r>
      <w:r w:rsidRPr="00EB3495">
        <w:rPr>
          <w:rFonts w:asciiTheme="minorHAnsi" w:eastAsia="Times New Roman" w:hAnsiTheme="minorHAnsi" w:cstheme="minorHAnsi"/>
          <w:b/>
          <w:bCs/>
        </w:rPr>
        <w:t>2022)</w:t>
      </w:r>
    </w:p>
    <w:p w14:paraId="6219F989" w14:textId="77777777" w:rsidR="0050259D" w:rsidRPr="00EB3495" w:rsidRDefault="0050259D" w:rsidP="0050259D">
      <w:pPr>
        <w:jc w:val="both"/>
        <w:rPr>
          <w:rFonts w:asciiTheme="minorHAnsi" w:eastAsia="Times New Roman" w:hAnsiTheme="minorHAnsi" w:cstheme="minorHAnsi"/>
          <w:b/>
          <w:bCs/>
        </w:rPr>
      </w:pPr>
    </w:p>
    <w:p w14:paraId="1986D9C2" w14:textId="3B6CDD24" w:rsidR="0050259D" w:rsidRPr="00EB3495" w:rsidRDefault="0050259D" w:rsidP="0050259D">
      <w:pPr>
        <w:jc w:val="both"/>
        <w:rPr>
          <w:rFonts w:asciiTheme="minorHAnsi" w:eastAsia="Times New Roman" w:hAnsiTheme="minorHAnsi" w:cstheme="minorBidi"/>
        </w:rPr>
      </w:pPr>
      <w:r w:rsidRPr="00EB3495">
        <w:rPr>
          <w:rFonts w:asciiTheme="minorHAnsi" w:eastAsia="Times New Roman" w:hAnsiTheme="minorHAnsi" w:cstheme="minorBidi"/>
        </w:rPr>
        <w:t xml:space="preserve">Identifying the baseline would be the first phase of the study. This will be done in Portugal where sexuality education is accepted </w:t>
      </w:r>
      <w:r w:rsidR="008A014D" w:rsidRPr="00EB3495">
        <w:rPr>
          <w:rFonts w:asciiTheme="minorHAnsi" w:eastAsia="Times New Roman" w:hAnsiTheme="minorHAnsi" w:cstheme="minorBidi"/>
        </w:rPr>
        <w:t>in</w:t>
      </w:r>
      <w:r w:rsidRPr="00EB3495">
        <w:rPr>
          <w:rFonts w:asciiTheme="minorHAnsi" w:eastAsia="Times New Roman" w:hAnsiTheme="minorHAnsi" w:cstheme="minorBidi"/>
        </w:rPr>
        <w:t xml:space="preserve"> polic</w:t>
      </w:r>
      <w:r w:rsidR="008A014D" w:rsidRPr="00EB3495">
        <w:rPr>
          <w:rFonts w:asciiTheme="minorHAnsi" w:eastAsia="Times New Roman" w:hAnsiTheme="minorHAnsi" w:cstheme="minorBidi"/>
        </w:rPr>
        <w:t>ies</w:t>
      </w:r>
      <w:r w:rsidRPr="00EB3495">
        <w:rPr>
          <w:rFonts w:asciiTheme="minorHAnsi" w:eastAsia="Times New Roman" w:hAnsiTheme="minorHAnsi" w:cstheme="minorBidi"/>
        </w:rPr>
        <w:t xml:space="preserve"> and integrated </w:t>
      </w:r>
      <w:r w:rsidR="7C183F63" w:rsidRPr="00EB3495">
        <w:rPr>
          <w:rFonts w:asciiTheme="minorHAnsi" w:eastAsia="Times New Roman" w:hAnsiTheme="minorHAnsi" w:cstheme="minorBidi"/>
        </w:rPr>
        <w:t>to</w:t>
      </w:r>
      <w:r w:rsidRPr="00EB3495">
        <w:rPr>
          <w:rFonts w:asciiTheme="minorHAnsi" w:eastAsia="Times New Roman" w:hAnsiTheme="minorHAnsi" w:cstheme="minorBidi"/>
        </w:rPr>
        <w:t xml:space="preserve"> some level in the formal educational system before the age of 12. </w:t>
      </w:r>
    </w:p>
    <w:p w14:paraId="655CAAE9" w14:textId="77777777" w:rsidR="0050259D" w:rsidRPr="00EB3495" w:rsidRDefault="0050259D" w:rsidP="0050259D">
      <w:pPr>
        <w:jc w:val="both"/>
        <w:rPr>
          <w:rFonts w:asciiTheme="minorHAnsi" w:eastAsia="Times New Roman" w:hAnsiTheme="minorHAnsi" w:cstheme="minorHAnsi"/>
        </w:rPr>
      </w:pPr>
    </w:p>
    <w:p w14:paraId="2F1598C4" w14:textId="40C53A6E" w:rsidR="0050259D" w:rsidRPr="00EB3495" w:rsidRDefault="00DA1F23" w:rsidP="0050259D">
      <w:pPr>
        <w:jc w:val="both"/>
        <w:rPr>
          <w:rFonts w:asciiTheme="minorHAnsi" w:eastAsia="Times New Roman" w:hAnsiTheme="minorHAnsi" w:cstheme="minorBidi"/>
        </w:rPr>
      </w:pPr>
      <w:r w:rsidRPr="00EB3495">
        <w:rPr>
          <w:rFonts w:asciiTheme="minorHAnsi" w:eastAsia="Times New Roman" w:hAnsiTheme="minorHAnsi" w:cstheme="minorBidi"/>
        </w:rPr>
        <w:t>W</w:t>
      </w:r>
      <w:r w:rsidR="0050259D" w:rsidRPr="00EB3495">
        <w:rPr>
          <w:rFonts w:asciiTheme="minorHAnsi" w:eastAsia="Times New Roman" w:hAnsiTheme="minorHAnsi" w:cstheme="minorBidi"/>
        </w:rPr>
        <w:t xml:space="preserve">e think that the most suitable age of the sample should be 14-15, as we want to assess the knowledge and attitude of a group of </w:t>
      </w:r>
      <w:proofErr w:type="gramStart"/>
      <w:r w:rsidR="00467E63" w:rsidRPr="00EB3495">
        <w:rPr>
          <w:rFonts w:asciiTheme="minorHAnsi" w:eastAsia="Times New Roman" w:hAnsiTheme="minorHAnsi" w:cstheme="minorBidi"/>
        </w:rPr>
        <w:t xml:space="preserve">adolescents </w:t>
      </w:r>
      <w:r w:rsidR="0050259D" w:rsidRPr="00EB3495">
        <w:rPr>
          <w:rFonts w:asciiTheme="minorHAnsi" w:eastAsia="Times New Roman" w:hAnsiTheme="minorHAnsi" w:cstheme="minorBidi"/>
        </w:rPr>
        <w:t xml:space="preserve"> who</w:t>
      </w:r>
      <w:proofErr w:type="gramEnd"/>
      <w:r w:rsidR="0050259D" w:rsidRPr="00EB3495">
        <w:rPr>
          <w:rFonts w:asciiTheme="minorHAnsi" w:eastAsia="Times New Roman" w:hAnsiTheme="minorHAnsi" w:cstheme="minorBidi"/>
        </w:rPr>
        <w:t xml:space="preserve"> already had access to sexuality education at school for a few years at least. </w:t>
      </w:r>
    </w:p>
    <w:p w14:paraId="6A927529" w14:textId="77777777" w:rsidR="0050259D" w:rsidRPr="00EB3495" w:rsidRDefault="0050259D" w:rsidP="0050259D">
      <w:pPr>
        <w:jc w:val="both"/>
        <w:rPr>
          <w:rFonts w:asciiTheme="minorHAnsi" w:eastAsia="Times New Roman" w:hAnsiTheme="minorHAnsi" w:cstheme="minorHAnsi"/>
        </w:rPr>
      </w:pPr>
    </w:p>
    <w:p w14:paraId="0FA59D8F" w14:textId="61834CBF" w:rsidR="0050259D" w:rsidRPr="00EB3495" w:rsidRDefault="0050259D" w:rsidP="0050259D">
      <w:pPr>
        <w:jc w:val="both"/>
        <w:rPr>
          <w:rFonts w:asciiTheme="minorHAnsi" w:eastAsia="Times New Roman" w:hAnsiTheme="minorHAnsi" w:cstheme="minorBidi"/>
        </w:rPr>
      </w:pPr>
      <w:r w:rsidRPr="00EB3495">
        <w:rPr>
          <w:rFonts w:asciiTheme="minorHAnsi" w:eastAsia="Times New Roman" w:hAnsiTheme="minorHAnsi" w:cstheme="minorBidi"/>
        </w:rPr>
        <w:t>The main aim of the baseline study will be to measure the knowledge and attitudes on gender equality and GBV prevention of a sample of 300 adolescents who went through regular school curricula of sexuality education. Besides using tests and questionnaires, a series of interviews (40)</w:t>
      </w:r>
      <w:r w:rsidR="00936C13" w:rsidRPr="00EB3495">
        <w:rPr>
          <w:rFonts w:asciiTheme="minorHAnsi" w:eastAsia="Times New Roman" w:hAnsiTheme="minorHAnsi" w:cstheme="minorBidi"/>
        </w:rPr>
        <w:t xml:space="preserve"> and focus groups </w:t>
      </w:r>
      <w:r w:rsidR="00CA6F14" w:rsidRPr="00EB3495">
        <w:rPr>
          <w:rFonts w:asciiTheme="minorHAnsi" w:eastAsia="Times New Roman" w:hAnsiTheme="minorHAnsi" w:cstheme="minorBidi"/>
        </w:rPr>
        <w:t>(5)</w:t>
      </w:r>
      <w:r w:rsidRPr="00EB3495">
        <w:rPr>
          <w:rFonts w:asciiTheme="minorHAnsi" w:eastAsia="Times New Roman" w:hAnsiTheme="minorHAnsi" w:cstheme="minorBidi"/>
        </w:rPr>
        <w:t xml:space="preserve"> will be conducted </w:t>
      </w:r>
      <w:r w:rsidR="00C31DDC" w:rsidRPr="00EB3495">
        <w:rPr>
          <w:rFonts w:asciiTheme="minorHAnsi" w:eastAsia="Times New Roman" w:hAnsiTheme="minorHAnsi" w:cstheme="minorBidi"/>
        </w:rPr>
        <w:t>with both adolescents and teachers to</w:t>
      </w:r>
      <w:r w:rsidRPr="00EB3495">
        <w:rPr>
          <w:rFonts w:asciiTheme="minorHAnsi" w:eastAsia="Times New Roman" w:hAnsiTheme="minorHAnsi" w:cstheme="minorBidi"/>
        </w:rPr>
        <w:t xml:space="preserve"> learn about </w:t>
      </w:r>
      <w:r w:rsidR="00C31DDC" w:rsidRPr="00EB3495">
        <w:rPr>
          <w:rFonts w:asciiTheme="minorHAnsi" w:eastAsia="Times New Roman" w:hAnsiTheme="minorHAnsi" w:cstheme="minorBidi"/>
        </w:rPr>
        <w:t>their</w:t>
      </w:r>
      <w:r w:rsidRPr="00EB3495">
        <w:rPr>
          <w:rFonts w:asciiTheme="minorHAnsi" w:eastAsia="Times New Roman" w:hAnsiTheme="minorHAnsi" w:cstheme="minorBidi"/>
        </w:rPr>
        <w:t xml:space="preserve"> </w:t>
      </w:r>
      <w:r w:rsidR="7C183F63" w:rsidRPr="00EB3495">
        <w:rPr>
          <w:rFonts w:asciiTheme="minorHAnsi" w:eastAsia="Times New Roman" w:hAnsiTheme="minorHAnsi" w:cstheme="minorBidi"/>
        </w:rPr>
        <w:t>understanding</w:t>
      </w:r>
      <w:r w:rsidRPr="00EB3495">
        <w:rPr>
          <w:rFonts w:asciiTheme="minorHAnsi" w:eastAsia="Times New Roman" w:hAnsiTheme="minorHAnsi" w:cstheme="minorBidi"/>
        </w:rPr>
        <w:t xml:space="preserve"> of gender equality, combatting negative gender stereotypes and prevention from gender-based violence. </w:t>
      </w:r>
    </w:p>
    <w:p w14:paraId="5F9A2D7F" w14:textId="77777777" w:rsidR="0050259D" w:rsidRPr="00EB3495" w:rsidRDefault="0050259D" w:rsidP="0050259D">
      <w:pPr>
        <w:jc w:val="both"/>
        <w:rPr>
          <w:rFonts w:asciiTheme="minorHAnsi" w:eastAsia="Times New Roman" w:hAnsiTheme="minorHAnsi" w:cstheme="minorHAnsi"/>
        </w:rPr>
      </w:pPr>
    </w:p>
    <w:p w14:paraId="38D043F8" w14:textId="77777777" w:rsidR="0050259D" w:rsidRPr="00EB3495" w:rsidRDefault="0050259D" w:rsidP="0050259D">
      <w:pPr>
        <w:jc w:val="both"/>
        <w:rPr>
          <w:rFonts w:asciiTheme="minorHAnsi" w:eastAsia="Times New Roman" w:hAnsiTheme="minorHAnsi" w:cstheme="minorHAnsi"/>
        </w:rPr>
      </w:pPr>
    </w:p>
    <w:p w14:paraId="28CC4AFA" w14:textId="77777777" w:rsidR="0050259D" w:rsidRPr="00EB3495" w:rsidRDefault="0050259D" w:rsidP="0050259D">
      <w:pPr>
        <w:jc w:val="both"/>
        <w:rPr>
          <w:rFonts w:asciiTheme="minorHAnsi" w:eastAsia="Times New Roman" w:hAnsiTheme="minorHAnsi" w:cstheme="minorBidi"/>
          <w:b/>
        </w:rPr>
      </w:pPr>
      <w:r w:rsidRPr="00EB3495">
        <w:rPr>
          <w:rFonts w:asciiTheme="minorHAnsi" w:eastAsia="Times New Roman" w:hAnsiTheme="minorHAnsi" w:cstheme="minorBidi"/>
          <w:b/>
        </w:rPr>
        <w:t>2.</w:t>
      </w:r>
      <w:r w:rsidRPr="00EB3495">
        <w:tab/>
      </w:r>
      <w:r w:rsidRPr="00EB3495">
        <w:rPr>
          <w:rFonts w:asciiTheme="minorHAnsi" w:eastAsia="Times New Roman" w:hAnsiTheme="minorHAnsi" w:cstheme="minorBidi"/>
          <w:b/>
        </w:rPr>
        <w:t xml:space="preserve">A study on the immediate effect of gender transformative </w:t>
      </w:r>
      <w:proofErr w:type="gramStart"/>
      <w:r w:rsidRPr="00EB3495">
        <w:rPr>
          <w:rFonts w:asciiTheme="minorHAnsi" w:eastAsia="Times New Roman" w:hAnsiTheme="minorHAnsi" w:cstheme="minorBidi"/>
          <w:b/>
        </w:rPr>
        <w:t>education  (</w:t>
      </w:r>
      <w:proofErr w:type="gramEnd"/>
      <w:r w:rsidRPr="00EB3495">
        <w:rPr>
          <w:rFonts w:asciiTheme="minorHAnsi" w:eastAsia="Times New Roman" w:hAnsiTheme="minorHAnsi" w:cstheme="minorBidi"/>
          <w:b/>
        </w:rPr>
        <w:t>2023-24)</w:t>
      </w:r>
    </w:p>
    <w:p w14:paraId="4065100B" w14:textId="77777777" w:rsidR="0050259D" w:rsidRPr="00EB3495" w:rsidRDefault="0050259D" w:rsidP="0050259D">
      <w:pPr>
        <w:jc w:val="both"/>
        <w:rPr>
          <w:rFonts w:asciiTheme="minorHAnsi" w:eastAsia="Times New Roman" w:hAnsiTheme="minorHAnsi" w:cstheme="minorHAnsi"/>
          <w:b/>
          <w:bCs/>
        </w:rPr>
      </w:pPr>
    </w:p>
    <w:p w14:paraId="00254AD2" w14:textId="77777777" w:rsidR="0050259D" w:rsidRPr="00EB3495" w:rsidRDefault="0050259D" w:rsidP="0050259D">
      <w:pPr>
        <w:jc w:val="both"/>
        <w:rPr>
          <w:rFonts w:asciiTheme="minorHAnsi" w:eastAsia="Times New Roman" w:hAnsiTheme="minorHAnsi" w:cstheme="minorHAnsi"/>
        </w:rPr>
      </w:pPr>
      <w:r w:rsidRPr="00EB3495">
        <w:rPr>
          <w:rFonts w:asciiTheme="minorHAnsi" w:eastAsia="Times New Roman" w:hAnsiTheme="minorHAnsi" w:cstheme="minorHAnsi"/>
        </w:rPr>
        <w:t>During the second phase of the study a group of educators (</w:t>
      </w:r>
      <w:proofErr w:type="gramStart"/>
      <w:r w:rsidRPr="00EB3495">
        <w:rPr>
          <w:rFonts w:asciiTheme="minorHAnsi" w:eastAsia="Times New Roman" w:hAnsiTheme="minorHAnsi" w:cstheme="minorHAnsi"/>
        </w:rPr>
        <w:t>school teachers</w:t>
      </w:r>
      <w:proofErr w:type="gramEnd"/>
      <w:r w:rsidRPr="00EB3495">
        <w:rPr>
          <w:rFonts w:asciiTheme="minorHAnsi" w:eastAsia="Times New Roman" w:hAnsiTheme="minorHAnsi" w:cstheme="minorHAnsi"/>
        </w:rPr>
        <w:t xml:space="preserve">) will be trained to deliver a IPPF EN gender transformative curriculum. </w:t>
      </w:r>
    </w:p>
    <w:p w14:paraId="31B3FF14" w14:textId="77777777" w:rsidR="0050259D" w:rsidRPr="00EB3495" w:rsidRDefault="0050259D" w:rsidP="0050259D">
      <w:pPr>
        <w:jc w:val="both"/>
        <w:rPr>
          <w:rFonts w:asciiTheme="minorHAnsi" w:eastAsia="Times New Roman" w:hAnsiTheme="minorHAnsi" w:cstheme="minorHAnsi"/>
        </w:rPr>
      </w:pPr>
    </w:p>
    <w:p w14:paraId="614D8339" w14:textId="77777777" w:rsidR="0050259D" w:rsidRPr="00EB3495" w:rsidRDefault="0050259D" w:rsidP="0050259D">
      <w:pPr>
        <w:jc w:val="both"/>
        <w:rPr>
          <w:rFonts w:asciiTheme="minorHAnsi" w:eastAsia="Times New Roman" w:hAnsiTheme="minorHAnsi" w:cstheme="minorBidi"/>
        </w:rPr>
      </w:pPr>
      <w:r w:rsidRPr="00EB3495">
        <w:rPr>
          <w:rFonts w:asciiTheme="minorHAnsi" w:eastAsia="Times New Roman" w:hAnsiTheme="minorHAnsi" w:cstheme="minorBidi"/>
        </w:rPr>
        <w:t xml:space="preserve">We envisage that a method with experimental group and control group will be employed.  The experimental group should be consisting of minimum 150 adolescents aged 14-15 which will go through gender transformative educational sessions in a period of 6 months. </w:t>
      </w:r>
    </w:p>
    <w:p w14:paraId="75B00B94" w14:textId="77777777" w:rsidR="0050259D" w:rsidRPr="00EB3495" w:rsidRDefault="0050259D" w:rsidP="0050259D">
      <w:pPr>
        <w:jc w:val="both"/>
        <w:rPr>
          <w:rFonts w:asciiTheme="minorHAnsi" w:eastAsia="Times New Roman" w:hAnsiTheme="minorHAnsi" w:cstheme="minorHAnsi"/>
        </w:rPr>
      </w:pPr>
    </w:p>
    <w:p w14:paraId="7DB91FDA" w14:textId="77777777" w:rsidR="0050259D" w:rsidRPr="00EB3495" w:rsidRDefault="0050259D" w:rsidP="0050259D">
      <w:pPr>
        <w:jc w:val="both"/>
        <w:rPr>
          <w:rFonts w:asciiTheme="minorHAnsi" w:eastAsia="Times New Roman" w:hAnsiTheme="minorHAnsi" w:cstheme="minorHAnsi"/>
        </w:rPr>
      </w:pPr>
      <w:r w:rsidRPr="00EB3495">
        <w:rPr>
          <w:rFonts w:asciiTheme="minorHAnsi" w:eastAsia="Times New Roman" w:hAnsiTheme="minorHAnsi" w:cstheme="minorHAnsi"/>
        </w:rPr>
        <w:t xml:space="preserve">The level of knowledge and attitudes of the experiment group will be measured right after the intervention, e.g., post-test will be completed, both after each session and at the end of the complete series of sessions of gender transformative education. It is planned to use tests, questionnaires, observations, and interviews with both the respondents and the educators. </w:t>
      </w:r>
    </w:p>
    <w:p w14:paraId="4207EE66" w14:textId="77777777" w:rsidR="0050259D" w:rsidRPr="00EB3495" w:rsidRDefault="0050259D" w:rsidP="0050259D">
      <w:pPr>
        <w:jc w:val="both"/>
        <w:rPr>
          <w:rFonts w:asciiTheme="minorHAnsi" w:eastAsia="Times New Roman" w:hAnsiTheme="minorHAnsi" w:cstheme="minorHAnsi"/>
        </w:rPr>
      </w:pPr>
    </w:p>
    <w:p w14:paraId="455190CD" w14:textId="09AE3136" w:rsidR="0050259D" w:rsidRPr="00EB3495" w:rsidRDefault="0050259D" w:rsidP="0050259D">
      <w:pPr>
        <w:jc w:val="both"/>
        <w:rPr>
          <w:rFonts w:asciiTheme="minorHAnsi" w:eastAsia="Times New Roman" w:hAnsiTheme="minorHAnsi" w:cstheme="minorHAnsi"/>
        </w:rPr>
      </w:pPr>
      <w:r w:rsidRPr="00EB3495">
        <w:rPr>
          <w:rFonts w:asciiTheme="minorHAnsi" w:eastAsia="Times New Roman" w:hAnsiTheme="minorHAnsi" w:cstheme="minorHAnsi"/>
        </w:rPr>
        <w:t xml:space="preserve">At the same time, the knowledge, and attitudes of the control group of </w:t>
      </w:r>
      <w:proofErr w:type="gramStart"/>
      <w:r w:rsidR="00467E63" w:rsidRPr="00EB3495">
        <w:rPr>
          <w:rFonts w:asciiTheme="minorHAnsi" w:eastAsia="Times New Roman" w:hAnsiTheme="minorHAnsi" w:cstheme="minorHAnsi"/>
        </w:rPr>
        <w:t xml:space="preserve">adolescents </w:t>
      </w:r>
      <w:r w:rsidRPr="00EB3495">
        <w:rPr>
          <w:rFonts w:asciiTheme="minorHAnsi" w:eastAsia="Times New Roman" w:hAnsiTheme="minorHAnsi" w:cstheme="minorHAnsi"/>
        </w:rPr>
        <w:t xml:space="preserve"> </w:t>
      </w:r>
      <w:r w:rsidR="00260C49" w:rsidRPr="00EB3495">
        <w:rPr>
          <w:rFonts w:asciiTheme="minorHAnsi" w:eastAsia="Times New Roman" w:hAnsiTheme="minorHAnsi" w:cstheme="minorHAnsi"/>
        </w:rPr>
        <w:t>(</w:t>
      </w:r>
      <w:proofErr w:type="gramEnd"/>
      <w:r w:rsidR="00260C49" w:rsidRPr="00EB3495">
        <w:rPr>
          <w:rFonts w:asciiTheme="minorHAnsi" w:eastAsia="Times New Roman" w:hAnsiTheme="minorHAnsi" w:cstheme="minorHAnsi"/>
        </w:rPr>
        <w:t xml:space="preserve">150) </w:t>
      </w:r>
      <w:r w:rsidRPr="00EB3495">
        <w:rPr>
          <w:rFonts w:asciiTheme="minorHAnsi" w:eastAsia="Times New Roman" w:hAnsiTheme="minorHAnsi" w:cstheme="minorHAnsi"/>
        </w:rPr>
        <w:t xml:space="preserve">attending only the standard state curriculum will be assessed as well. This group will have an equal access to our gender transformative programme after the study is completed. </w:t>
      </w:r>
    </w:p>
    <w:p w14:paraId="652CE8D4" w14:textId="77777777" w:rsidR="0050259D" w:rsidRPr="00EB3495" w:rsidRDefault="0050259D" w:rsidP="0050259D">
      <w:pPr>
        <w:jc w:val="both"/>
        <w:rPr>
          <w:rFonts w:asciiTheme="minorHAnsi" w:eastAsia="Times New Roman" w:hAnsiTheme="minorHAnsi" w:cstheme="minorHAnsi"/>
        </w:rPr>
      </w:pPr>
    </w:p>
    <w:p w14:paraId="06ECFD7D" w14:textId="77777777" w:rsidR="0050259D" w:rsidRPr="00EB3495" w:rsidRDefault="0050259D" w:rsidP="0050259D">
      <w:pPr>
        <w:jc w:val="both"/>
        <w:rPr>
          <w:rFonts w:asciiTheme="minorHAnsi" w:eastAsia="Times New Roman" w:hAnsiTheme="minorHAnsi" w:cstheme="minorHAnsi"/>
        </w:rPr>
      </w:pPr>
      <w:r w:rsidRPr="00EB3495">
        <w:rPr>
          <w:rFonts w:asciiTheme="minorHAnsi" w:eastAsia="Times New Roman" w:hAnsiTheme="minorHAnsi" w:cstheme="minorHAnsi"/>
        </w:rPr>
        <w:t xml:space="preserve">The findings from the baseline study will be compared with the data collected after the intervention. </w:t>
      </w:r>
    </w:p>
    <w:p w14:paraId="4CC54A2C" w14:textId="77777777" w:rsidR="0050259D" w:rsidRPr="00EB3495" w:rsidRDefault="0050259D" w:rsidP="0050259D">
      <w:pPr>
        <w:jc w:val="both"/>
        <w:rPr>
          <w:rFonts w:asciiTheme="minorHAnsi" w:eastAsia="Times New Roman" w:hAnsiTheme="minorHAnsi" w:cstheme="minorHAnsi"/>
        </w:rPr>
      </w:pPr>
    </w:p>
    <w:p w14:paraId="47BB68CE" w14:textId="77777777" w:rsidR="0050259D" w:rsidRPr="00EB3495" w:rsidRDefault="0050259D" w:rsidP="0050259D">
      <w:pPr>
        <w:jc w:val="both"/>
        <w:rPr>
          <w:rFonts w:asciiTheme="minorHAnsi" w:eastAsia="Times New Roman" w:hAnsiTheme="minorHAnsi" w:cstheme="minorBidi"/>
        </w:rPr>
      </w:pPr>
      <w:r w:rsidRPr="00EB3495">
        <w:rPr>
          <w:rFonts w:asciiTheme="minorHAnsi" w:eastAsia="Times New Roman" w:hAnsiTheme="minorHAnsi" w:cstheme="minorBidi"/>
        </w:rPr>
        <w:t xml:space="preserve">The research agency should provide a detailed explanation of how the control and experiment group will be established, including which research instruments will be used </w:t>
      </w:r>
      <w:proofErr w:type="gramStart"/>
      <w:r w:rsidRPr="00EB3495">
        <w:rPr>
          <w:rFonts w:asciiTheme="minorHAnsi" w:eastAsia="Times New Roman" w:hAnsiTheme="minorHAnsi" w:cstheme="minorBidi"/>
        </w:rPr>
        <w:t>in order to</w:t>
      </w:r>
      <w:proofErr w:type="gramEnd"/>
      <w:r w:rsidRPr="00EB3495">
        <w:rPr>
          <w:rFonts w:asciiTheme="minorHAnsi" w:eastAsia="Times New Roman" w:hAnsiTheme="minorHAnsi" w:cstheme="minorBidi"/>
        </w:rPr>
        <w:t xml:space="preserve"> get the most relevant results.</w:t>
      </w:r>
    </w:p>
    <w:p w14:paraId="7BB0731C" w14:textId="77777777" w:rsidR="0050259D" w:rsidRPr="00EB3495" w:rsidRDefault="0050259D" w:rsidP="0050259D">
      <w:pPr>
        <w:jc w:val="both"/>
        <w:rPr>
          <w:rFonts w:asciiTheme="minorHAnsi" w:eastAsia="Times New Roman" w:hAnsiTheme="minorHAnsi" w:cstheme="minorHAnsi"/>
        </w:rPr>
      </w:pPr>
    </w:p>
    <w:p w14:paraId="5ED97F2D" w14:textId="77777777" w:rsidR="0018758B" w:rsidRPr="00EB3495" w:rsidRDefault="0018758B" w:rsidP="0050259D">
      <w:pPr>
        <w:jc w:val="both"/>
        <w:rPr>
          <w:rFonts w:asciiTheme="minorHAnsi" w:eastAsia="Times New Roman" w:hAnsiTheme="minorHAnsi" w:cstheme="minorHAnsi"/>
          <w:b/>
          <w:bCs/>
        </w:rPr>
      </w:pPr>
    </w:p>
    <w:p w14:paraId="289FD736" w14:textId="77777777" w:rsidR="0018758B" w:rsidRPr="00EB3495" w:rsidRDefault="0018758B" w:rsidP="0050259D">
      <w:pPr>
        <w:jc w:val="both"/>
        <w:rPr>
          <w:rFonts w:asciiTheme="minorHAnsi" w:eastAsia="Times New Roman" w:hAnsiTheme="minorHAnsi" w:cstheme="minorHAnsi"/>
          <w:b/>
          <w:bCs/>
        </w:rPr>
      </w:pPr>
    </w:p>
    <w:p w14:paraId="3629F183" w14:textId="77777777" w:rsidR="004E6544" w:rsidRPr="00EB3495" w:rsidRDefault="004E6544" w:rsidP="004E6544">
      <w:pPr>
        <w:jc w:val="both"/>
        <w:rPr>
          <w:rFonts w:asciiTheme="minorHAnsi" w:eastAsia="Times New Roman" w:hAnsiTheme="minorHAnsi" w:cstheme="minorHAnsi"/>
          <w:b/>
          <w:bCs/>
        </w:rPr>
      </w:pPr>
      <w:r w:rsidRPr="00EB3495">
        <w:rPr>
          <w:rFonts w:asciiTheme="minorHAnsi" w:eastAsia="Times New Roman" w:hAnsiTheme="minorHAnsi" w:cstheme="minorHAnsi"/>
          <w:b/>
          <w:bCs/>
        </w:rPr>
        <w:t>3.</w:t>
      </w:r>
      <w:r w:rsidRPr="00EB3495">
        <w:rPr>
          <w:rFonts w:asciiTheme="minorHAnsi" w:eastAsia="Times New Roman" w:hAnsiTheme="minorHAnsi" w:cstheme="minorHAnsi"/>
          <w:b/>
          <w:bCs/>
        </w:rPr>
        <w:tab/>
        <w:t>Study on changes after the intervention (2024-25)</w:t>
      </w:r>
    </w:p>
    <w:p w14:paraId="0223097B" w14:textId="77777777" w:rsidR="004E6544" w:rsidRPr="00EB3495" w:rsidRDefault="004E6544" w:rsidP="004E6544">
      <w:pPr>
        <w:jc w:val="both"/>
        <w:rPr>
          <w:rFonts w:asciiTheme="minorHAnsi" w:eastAsia="Times New Roman" w:hAnsiTheme="minorHAnsi" w:cstheme="minorHAnsi"/>
          <w:b/>
          <w:bCs/>
        </w:rPr>
      </w:pPr>
    </w:p>
    <w:p w14:paraId="152F73D3" w14:textId="4C696E9A" w:rsidR="004E6544" w:rsidRPr="00EB3495" w:rsidRDefault="004E6544" w:rsidP="004E6544">
      <w:pPr>
        <w:jc w:val="both"/>
        <w:rPr>
          <w:rFonts w:asciiTheme="minorHAnsi" w:eastAsia="Times New Roman" w:hAnsiTheme="minorHAnsi" w:cstheme="minorBidi"/>
        </w:rPr>
      </w:pPr>
      <w:r w:rsidRPr="00EB3495">
        <w:rPr>
          <w:rFonts w:asciiTheme="minorHAnsi" w:eastAsia="Times New Roman" w:hAnsiTheme="minorHAnsi" w:cstheme="minorBidi"/>
        </w:rPr>
        <w:t xml:space="preserve">After 6-9 months from the intervention a qualitative behavioural study with the adolescents from the experiment group and control groups will be conducted. This study could employ different methods, like participatory research, a method of involving </w:t>
      </w:r>
      <w:proofErr w:type="gramStart"/>
      <w:r w:rsidR="00467E63" w:rsidRPr="00EB3495">
        <w:rPr>
          <w:rFonts w:asciiTheme="minorHAnsi" w:eastAsia="Times New Roman" w:hAnsiTheme="minorHAnsi" w:cstheme="minorBidi"/>
        </w:rPr>
        <w:t xml:space="preserve">adolescents </w:t>
      </w:r>
      <w:r w:rsidRPr="00EB3495">
        <w:rPr>
          <w:rFonts w:asciiTheme="minorHAnsi" w:eastAsia="Times New Roman" w:hAnsiTheme="minorHAnsi" w:cstheme="minorBidi"/>
        </w:rPr>
        <w:t xml:space="preserve"> as</w:t>
      </w:r>
      <w:proofErr w:type="gramEnd"/>
      <w:r w:rsidRPr="00EB3495">
        <w:rPr>
          <w:rFonts w:asciiTheme="minorHAnsi" w:eastAsia="Times New Roman" w:hAnsiTheme="minorHAnsi" w:cstheme="minorBidi"/>
        </w:rPr>
        <w:t xml:space="preserve"> researchers to collect data with their peers.  This could also include qualitative interviews with vignettes or interviews with close friends of the respondents.  It is expected that 40 interviews with adolescents from both groups will be conducted. </w:t>
      </w:r>
    </w:p>
    <w:p w14:paraId="587B2BB6" w14:textId="77777777" w:rsidR="004E6544" w:rsidRPr="00EB3495" w:rsidRDefault="004E6544" w:rsidP="004E6544">
      <w:pPr>
        <w:jc w:val="both"/>
        <w:rPr>
          <w:rFonts w:asciiTheme="minorHAnsi" w:eastAsia="Times New Roman" w:hAnsiTheme="minorHAnsi" w:cstheme="minorHAnsi"/>
        </w:rPr>
      </w:pPr>
    </w:p>
    <w:p w14:paraId="0848CF98" w14:textId="77777777" w:rsidR="004E6544" w:rsidRPr="00EB3495" w:rsidRDefault="004E6544" w:rsidP="004E6544">
      <w:pPr>
        <w:jc w:val="both"/>
        <w:rPr>
          <w:rFonts w:asciiTheme="minorHAnsi" w:hAnsiTheme="minorHAnsi" w:cstheme="minorBidi"/>
        </w:rPr>
      </w:pPr>
      <w:r w:rsidRPr="00EB3495">
        <w:rPr>
          <w:rFonts w:asciiTheme="minorHAnsi" w:eastAsia="Times New Roman" w:hAnsiTheme="minorHAnsi" w:cstheme="minorBidi"/>
        </w:rPr>
        <w:t xml:space="preserve">The main aim of this study should be to indicate if there were changes in the measured variables (knowledge and attitudes) of the adolescents regarding gender equality and protection from Gender Based Violence after the implementation of the gender transformative educational programme. Also, the study will check if the identified changes are significantly different in comparison with the control group, </w:t>
      </w:r>
      <w:proofErr w:type="gramStart"/>
      <w:r w:rsidRPr="00EB3495">
        <w:rPr>
          <w:rFonts w:asciiTheme="minorHAnsi" w:eastAsia="Times New Roman" w:hAnsiTheme="minorHAnsi" w:cstheme="minorBidi"/>
        </w:rPr>
        <w:t>e.g.</w:t>
      </w:r>
      <w:proofErr w:type="gramEnd"/>
      <w:r w:rsidRPr="00EB3495">
        <w:rPr>
          <w:rFonts w:asciiTheme="minorHAnsi" w:eastAsia="Times New Roman" w:hAnsiTheme="minorHAnsi" w:cstheme="minorBidi"/>
        </w:rPr>
        <w:t xml:space="preserve"> the not exposed to the additional, but to the regular sex-ed curriculum only.</w:t>
      </w:r>
    </w:p>
    <w:p w14:paraId="6C50B1F7" w14:textId="77777777" w:rsidR="004E6544" w:rsidRPr="00EB3495" w:rsidRDefault="004E6544" w:rsidP="004E6544">
      <w:pPr>
        <w:spacing w:line="259" w:lineRule="auto"/>
        <w:jc w:val="both"/>
        <w:rPr>
          <w:rStyle w:val="normaltextrun"/>
          <w:rFonts w:asciiTheme="minorHAnsi" w:hAnsiTheme="minorHAnsi" w:cstheme="minorHAnsi"/>
          <w:color w:val="000000"/>
          <w:shd w:val="clear" w:color="auto" w:fill="FFFFFF"/>
        </w:rPr>
      </w:pPr>
    </w:p>
    <w:p w14:paraId="10E4EB7A" w14:textId="26966208" w:rsidR="004E6544" w:rsidRDefault="004E6544" w:rsidP="004E6544">
      <w:pPr>
        <w:pStyle w:val="Heading1"/>
        <w:spacing w:before="162"/>
        <w:ind w:left="0"/>
        <w:jc w:val="left"/>
        <w:rPr>
          <w:rFonts w:asciiTheme="minorHAnsi" w:hAnsiTheme="minorHAnsi" w:cstheme="minorHAnsi"/>
        </w:rPr>
      </w:pPr>
      <w:r w:rsidRPr="00EB3495">
        <w:rPr>
          <w:rFonts w:asciiTheme="minorHAnsi" w:hAnsiTheme="minorHAnsi" w:cstheme="minorHAnsi"/>
        </w:rPr>
        <w:t>CONSULTANCY</w:t>
      </w:r>
      <w:r w:rsidRPr="00EB3495">
        <w:rPr>
          <w:rFonts w:asciiTheme="minorHAnsi" w:hAnsiTheme="minorHAnsi" w:cstheme="minorHAnsi"/>
          <w:spacing w:val="-5"/>
        </w:rPr>
        <w:t xml:space="preserve"> </w:t>
      </w:r>
      <w:r w:rsidRPr="00EB3495">
        <w:rPr>
          <w:rFonts w:asciiTheme="minorHAnsi" w:hAnsiTheme="minorHAnsi" w:cstheme="minorHAnsi"/>
        </w:rPr>
        <w:t>TIMELINE</w:t>
      </w:r>
      <w:r w:rsidRPr="00EB3495">
        <w:rPr>
          <w:rFonts w:asciiTheme="minorHAnsi" w:hAnsiTheme="minorHAnsi" w:cstheme="minorHAnsi"/>
          <w:spacing w:val="-2"/>
        </w:rPr>
        <w:t xml:space="preserve"> </w:t>
      </w:r>
      <w:r w:rsidRPr="00EB3495">
        <w:rPr>
          <w:rFonts w:asciiTheme="minorHAnsi" w:hAnsiTheme="minorHAnsi" w:cstheme="minorHAnsi"/>
        </w:rPr>
        <w:t>AND</w:t>
      </w:r>
      <w:r w:rsidRPr="00EB3495">
        <w:rPr>
          <w:rFonts w:asciiTheme="minorHAnsi" w:hAnsiTheme="minorHAnsi" w:cstheme="minorHAnsi"/>
          <w:spacing w:val="-5"/>
        </w:rPr>
        <w:t xml:space="preserve"> </w:t>
      </w:r>
      <w:r w:rsidRPr="00EB3495">
        <w:rPr>
          <w:rFonts w:asciiTheme="minorHAnsi" w:hAnsiTheme="minorHAnsi" w:cstheme="minorHAnsi"/>
        </w:rPr>
        <w:t>KEY</w:t>
      </w:r>
      <w:r w:rsidRPr="00EB3495">
        <w:rPr>
          <w:rFonts w:asciiTheme="minorHAnsi" w:hAnsiTheme="minorHAnsi" w:cstheme="minorHAnsi"/>
          <w:spacing w:val="-3"/>
        </w:rPr>
        <w:t xml:space="preserve"> </w:t>
      </w:r>
      <w:r w:rsidRPr="00EB3495">
        <w:rPr>
          <w:rFonts w:asciiTheme="minorHAnsi" w:hAnsiTheme="minorHAnsi" w:cstheme="minorHAnsi"/>
        </w:rPr>
        <w:t>MILESTONES</w:t>
      </w:r>
    </w:p>
    <w:p w14:paraId="5D53B17E" w14:textId="77777777" w:rsidR="00BD5EDA" w:rsidRPr="00EB3495" w:rsidRDefault="00BD5EDA" w:rsidP="004E6544">
      <w:pPr>
        <w:pStyle w:val="Heading1"/>
        <w:spacing w:before="162"/>
        <w:ind w:left="0"/>
        <w:jc w:val="left"/>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0"/>
        <w:gridCol w:w="2430"/>
      </w:tblGrid>
      <w:tr w:rsidR="004E6544" w:rsidRPr="00EB3495" w14:paraId="2B6DF8D0" w14:textId="77777777" w:rsidTr="005755BA">
        <w:trPr>
          <w:trHeight w:val="624"/>
        </w:trPr>
        <w:tc>
          <w:tcPr>
            <w:tcW w:w="8500" w:type="dxa"/>
            <w:gridSpan w:val="2"/>
            <w:shd w:val="clear" w:color="auto" w:fill="auto"/>
          </w:tcPr>
          <w:p w14:paraId="392A6B95" w14:textId="456CCA73" w:rsidR="004E6544" w:rsidRPr="00EB3495" w:rsidRDefault="004E6544" w:rsidP="00961A2D">
            <w:pPr>
              <w:rPr>
                <w:rFonts w:asciiTheme="minorHAnsi" w:hAnsiTheme="minorHAnsi" w:cstheme="minorHAnsi"/>
                <w:b/>
                <w:bCs/>
              </w:rPr>
            </w:pPr>
            <w:r w:rsidRPr="00EB3495">
              <w:rPr>
                <w:rFonts w:asciiTheme="minorHAnsi" w:hAnsiTheme="minorHAnsi" w:cstheme="minorHAnsi"/>
              </w:rPr>
              <w:t xml:space="preserve">During this period, the research agency will submit the following to </w:t>
            </w:r>
            <w:r w:rsidR="00A444E3" w:rsidRPr="00EB3495">
              <w:rPr>
                <w:rFonts w:asciiTheme="minorHAnsi" w:hAnsiTheme="minorHAnsi" w:cstheme="minorHAnsi"/>
              </w:rPr>
              <w:t>IPPF EN</w:t>
            </w:r>
            <w:r w:rsidRPr="00EB3495">
              <w:rPr>
                <w:rFonts w:asciiTheme="minorHAnsi" w:hAnsiTheme="minorHAnsi" w:cstheme="minorHAnsi"/>
              </w:rPr>
              <w:t xml:space="preserve">: </w:t>
            </w:r>
          </w:p>
        </w:tc>
      </w:tr>
      <w:tr w:rsidR="004E6544" w:rsidRPr="00EB3495" w14:paraId="02ACF5E7" w14:textId="77777777" w:rsidTr="005755BA">
        <w:trPr>
          <w:trHeight w:val="624"/>
        </w:trPr>
        <w:tc>
          <w:tcPr>
            <w:tcW w:w="6070" w:type="dxa"/>
            <w:shd w:val="clear" w:color="auto" w:fill="auto"/>
          </w:tcPr>
          <w:p w14:paraId="34EF1A8E" w14:textId="77777777" w:rsidR="004E6544" w:rsidRPr="00EB3495" w:rsidRDefault="004E6544" w:rsidP="00961A2D">
            <w:pPr>
              <w:rPr>
                <w:rFonts w:asciiTheme="minorHAnsi" w:hAnsiTheme="minorHAnsi" w:cstheme="minorHAnsi"/>
                <w:b/>
                <w:bCs/>
              </w:rPr>
            </w:pPr>
            <w:r w:rsidRPr="00EB3495">
              <w:rPr>
                <w:rFonts w:asciiTheme="minorHAnsi" w:hAnsiTheme="minorHAnsi" w:cstheme="minorHAnsi"/>
                <w:b/>
                <w:bCs/>
              </w:rPr>
              <w:t xml:space="preserve">Deliverables </w:t>
            </w:r>
          </w:p>
        </w:tc>
        <w:tc>
          <w:tcPr>
            <w:tcW w:w="2430" w:type="dxa"/>
            <w:shd w:val="clear" w:color="auto" w:fill="auto"/>
          </w:tcPr>
          <w:p w14:paraId="53DA8F01" w14:textId="77777777" w:rsidR="004E6544" w:rsidRPr="00EB3495" w:rsidRDefault="004E6544" w:rsidP="00961A2D">
            <w:pPr>
              <w:rPr>
                <w:rFonts w:asciiTheme="minorHAnsi" w:hAnsiTheme="minorHAnsi" w:cstheme="minorHAnsi"/>
                <w:b/>
              </w:rPr>
            </w:pPr>
            <w:r w:rsidRPr="00EB3495">
              <w:rPr>
                <w:rFonts w:asciiTheme="minorHAnsi" w:hAnsiTheme="minorHAnsi" w:cstheme="minorHAnsi"/>
                <w:b/>
                <w:bCs/>
              </w:rPr>
              <w:t xml:space="preserve">Timeline </w:t>
            </w:r>
            <w:r w:rsidRPr="00EB3495">
              <w:rPr>
                <w:rFonts w:asciiTheme="minorHAnsi" w:hAnsiTheme="minorHAnsi" w:cstheme="minorHAnsi"/>
                <w:b/>
              </w:rPr>
              <w:t>(all dates estimates)</w:t>
            </w:r>
          </w:p>
        </w:tc>
      </w:tr>
      <w:tr w:rsidR="004E6544" w:rsidRPr="00EB3495" w14:paraId="5C25F9EB" w14:textId="77777777" w:rsidTr="005755BA">
        <w:trPr>
          <w:trHeight w:val="624"/>
        </w:trPr>
        <w:tc>
          <w:tcPr>
            <w:tcW w:w="6070" w:type="dxa"/>
            <w:shd w:val="clear" w:color="auto" w:fill="auto"/>
          </w:tcPr>
          <w:p w14:paraId="40625EE8" w14:textId="2515B870" w:rsidR="004E6544" w:rsidRPr="00EB3495" w:rsidRDefault="00E35E5A" w:rsidP="00961A2D">
            <w:pPr>
              <w:tabs>
                <w:tab w:val="left" w:pos="821"/>
              </w:tabs>
              <w:spacing w:line="256" w:lineRule="auto"/>
              <w:ind w:right="115"/>
              <w:rPr>
                <w:rFonts w:asciiTheme="minorHAnsi" w:hAnsiTheme="minorHAnsi" w:cstheme="minorBidi"/>
              </w:rPr>
            </w:pPr>
            <w:r w:rsidRPr="00EB3495">
              <w:rPr>
                <w:rFonts w:asciiTheme="minorHAnsi" w:hAnsiTheme="minorHAnsi" w:cstheme="minorBidi"/>
              </w:rPr>
              <w:t>M</w:t>
            </w:r>
            <w:r w:rsidR="004E6544" w:rsidRPr="00EB3495">
              <w:rPr>
                <w:rFonts w:asciiTheme="minorHAnsi" w:hAnsiTheme="minorHAnsi" w:cstheme="minorBidi"/>
              </w:rPr>
              <w:t>ethodology</w:t>
            </w:r>
            <w:r w:rsidR="004E6544" w:rsidRPr="00EB3495">
              <w:rPr>
                <w:rFonts w:asciiTheme="minorHAnsi" w:hAnsiTheme="minorHAnsi" w:cstheme="minorBidi"/>
                <w:spacing w:val="12"/>
              </w:rPr>
              <w:t xml:space="preserve"> for a 4-year study </w:t>
            </w:r>
            <w:r w:rsidR="004E6544" w:rsidRPr="00EB3495">
              <w:rPr>
                <w:rFonts w:asciiTheme="minorHAnsi" w:hAnsiTheme="minorHAnsi" w:cstheme="minorBidi"/>
              </w:rPr>
              <w:t>and</w:t>
            </w:r>
            <w:r w:rsidR="004E6544" w:rsidRPr="00EB3495">
              <w:rPr>
                <w:rFonts w:asciiTheme="minorHAnsi" w:hAnsiTheme="minorHAnsi" w:cstheme="minorBidi"/>
                <w:spacing w:val="12"/>
              </w:rPr>
              <w:t xml:space="preserve"> </w:t>
            </w:r>
            <w:r w:rsidR="004E6544" w:rsidRPr="00EB3495">
              <w:rPr>
                <w:rFonts w:asciiTheme="minorHAnsi" w:hAnsiTheme="minorHAnsi" w:cstheme="minorBidi"/>
              </w:rPr>
              <w:t>data</w:t>
            </w:r>
            <w:r w:rsidR="004E6544" w:rsidRPr="00EB3495">
              <w:rPr>
                <w:rFonts w:asciiTheme="minorHAnsi" w:hAnsiTheme="minorHAnsi" w:cstheme="minorBidi"/>
                <w:spacing w:val="11"/>
              </w:rPr>
              <w:t xml:space="preserve"> </w:t>
            </w:r>
            <w:r w:rsidR="004E6544" w:rsidRPr="00EB3495">
              <w:rPr>
                <w:rFonts w:asciiTheme="minorHAnsi" w:hAnsiTheme="minorHAnsi" w:cstheme="minorBidi"/>
              </w:rPr>
              <w:t>collection</w:t>
            </w:r>
            <w:r w:rsidR="004E6544" w:rsidRPr="00EB3495">
              <w:rPr>
                <w:rFonts w:asciiTheme="minorHAnsi" w:hAnsiTheme="minorHAnsi" w:cstheme="minorBidi"/>
                <w:spacing w:val="10"/>
              </w:rPr>
              <w:t xml:space="preserve"> </w:t>
            </w:r>
            <w:r w:rsidR="004E6544" w:rsidRPr="00EB3495">
              <w:rPr>
                <w:rFonts w:asciiTheme="minorHAnsi" w:hAnsiTheme="minorHAnsi" w:cstheme="minorBidi"/>
              </w:rPr>
              <w:t>tools</w:t>
            </w:r>
            <w:r w:rsidR="004E6544" w:rsidRPr="00EB3495">
              <w:rPr>
                <w:rFonts w:asciiTheme="minorHAnsi" w:hAnsiTheme="minorHAnsi" w:cstheme="minorBidi"/>
                <w:spacing w:val="15"/>
              </w:rPr>
              <w:t xml:space="preserve"> approved </w:t>
            </w:r>
          </w:p>
        </w:tc>
        <w:tc>
          <w:tcPr>
            <w:tcW w:w="2430" w:type="dxa"/>
            <w:shd w:val="clear" w:color="auto" w:fill="auto"/>
          </w:tcPr>
          <w:p w14:paraId="18DFC8C5" w14:textId="1F23DBEE" w:rsidR="004E6544" w:rsidRPr="00EB3495" w:rsidRDefault="00276D68" w:rsidP="00961A2D">
            <w:pPr>
              <w:rPr>
                <w:rFonts w:asciiTheme="minorHAnsi" w:hAnsiTheme="minorHAnsi" w:cstheme="minorBidi"/>
              </w:rPr>
            </w:pPr>
            <w:r w:rsidRPr="00EB3495">
              <w:rPr>
                <w:rFonts w:asciiTheme="minorHAnsi" w:hAnsiTheme="minorHAnsi" w:cstheme="minorBidi"/>
              </w:rPr>
              <w:t>May</w:t>
            </w:r>
            <w:r w:rsidR="004E6544" w:rsidRPr="00EB3495">
              <w:rPr>
                <w:rFonts w:asciiTheme="minorHAnsi" w:hAnsiTheme="minorHAnsi" w:cstheme="minorBidi"/>
              </w:rPr>
              <w:t xml:space="preserve"> </w:t>
            </w:r>
            <w:r w:rsidR="00AB4A95" w:rsidRPr="00EB3495">
              <w:rPr>
                <w:rFonts w:asciiTheme="minorHAnsi" w:hAnsiTheme="minorHAnsi" w:cstheme="minorBidi"/>
              </w:rPr>
              <w:t>2</w:t>
            </w:r>
            <w:r w:rsidR="000A729B" w:rsidRPr="00EB3495">
              <w:rPr>
                <w:rFonts w:asciiTheme="minorHAnsi" w:hAnsiTheme="minorHAnsi" w:cstheme="minorBidi"/>
              </w:rPr>
              <w:t>, 2022</w:t>
            </w:r>
          </w:p>
        </w:tc>
      </w:tr>
      <w:tr w:rsidR="004E6544" w:rsidRPr="00EB3495" w14:paraId="01C43C23" w14:textId="77777777" w:rsidTr="005755BA">
        <w:trPr>
          <w:trHeight w:val="624"/>
        </w:trPr>
        <w:tc>
          <w:tcPr>
            <w:tcW w:w="6070" w:type="dxa"/>
            <w:shd w:val="clear" w:color="auto" w:fill="auto"/>
          </w:tcPr>
          <w:p w14:paraId="37F189BC" w14:textId="18B0032D" w:rsidR="004E6544" w:rsidRPr="00EB3495" w:rsidRDefault="00CB3DF4" w:rsidP="00961A2D">
            <w:pPr>
              <w:tabs>
                <w:tab w:val="left" w:pos="821"/>
              </w:tabs>
              <w:spacing w:line="256" w:lineRule="auto"/>
              <w:ind w:right="115"/>
              <w:rPr>
                <w:rFonts w:asciiTheme="minorHAnsi" w:hAnsiTheme="minorHAnsi" w:cstheme="minorHAnsi"/>
              </w:rPr>
            </w:pPr>
            <w:r w:rsidRPr="00EB3495">
              <w:rPr>
                <w:rFonts w:asciiTheme="minorHAnsi" w:hAnsiTheme="minorHAnsi" w:cstheme="minorHAnsi"/>
              </w:rPr>
              <w:t>M</w:t>
            </w:r>
            <w:r w:rsidR="004E6544" w:rsidRPr="00EB3495">
              <w:rPr>
                <w:rFonts w:asciiTheme="minorHAnsi" w:hAnsiTheme="minorHAnsi" w:cstheme="minorHAnsi"/>
              </w:rPr>
              <w:t>ethodology</w:t>
            </w:r>
            <w:r w:rsidR="004E6544" w:rsidRPr="00EB3495">
              <w:rPr>
                <w:rFonts w:asciiTheme="minorHAnsi" w:hAnsiTheme="minorHAnsi" w:cstheme="minorHAnsi"/>
                <w:spacing w:val="12"/>
              </w:rPr>
              <w:t xml:space="preserve"> for the Baseline study </w:t>
            </w:r>
            <w:r w:rsidR="004E6544" w:rsidRPr="00EB3495">
              <w:rPr>
                <w:rFonts w:asciiTheme="minorHAnsi" w:hAnsiTheme="minorHAnsi" w:cstheme="minorHAnsi"/>
              </w:rPr>
              <w:t>and</w:t>
            </w:r>
            <w:r w:rsidR="004E6544" w:rsidRPr="00EB3495">
              <w:rPr>
                <w:rFonts w:asciiTheme="minorHAnsi" w:hAnsiTheme="minorHAnsi" w:cstheme="minorHAnsi"/>
                <w:spacing w:val="12"/>
              </w:rPr>
              <w:t xml:space="preserve"> </w:t>
            </w:r>
            <w:r w:rsidR="004E6544" w:rsidRPr="00EB3495">
              <w:rPr>
                <w:rFonts w:asciiTheme="minorHAnsi" w:hAnsiTheme="minorHAnsi" w:cstheme="minorHAnsi"/>
              </w:rPr>
              <w:t>data</w:t>
            </w:r>
            <w:r w:rsidR="004E6544" w:rsidRPr="00EB3495">
              <w:rPr>
                <w:rFonts w:asciiTheme="minorHAnsi" w:hAnsiTheme="minorHAnsi" w:cstheme="minorHAnsi"/>
                <w:spacing w:val="11"/>
              </w:rPr>
              <w:t xml:space="preserve"> </w:t>
            </w:r>
            <w:r w:rsidR="004E6544" w:rsidRPr="00EB3495">
              <w:rPr>
                <w:rFonts w:asciiTheme="minorHAnsi" w:hAnsiTheme="minorHAnsi" w:cstheme="minorHAnsi"/>
              </w:rPr>
              <w:t>collection</w:t>
            </w:r>
            <w:r w:rsidR="004E6544" w:rsidRPr="00EB3495">
              <w:rPr>
                <w:rFonts w:asciiTheme="minorHAnsi" w:hAnsiTheme="minorHAnsi" w:cstheme="minorHAnsi"/>
                <w:spacing w:val="10"/>
              </w:rPr>
              <w:t xml:space="preserve"> </w:t>
            </w:r>
            <w:r w:rsidR="004E6544" w:rsidRPr="00EB3495">
              <w:rPr>
                <w:rFonts w:asciiTheme="minorHAnsi" w:hAnsiTheme="minorHAnsi" w:cstheme="minorHAnsi"/>
              </w:rPr>
              <w:t>tools</w:t>
            </w:r>
            <w:r w:rsidR="004E6544" w:rsidRPr="00EB3495">
              <w:rPr>
                <w:rFonts w:asciiTheme="minorHAnsi" w:hAnsiTheme="minorHAnsi" w:cstheme="minorHAnsi"/>
                <w:spacing w:val="15"/>
              </w:rPr>
              <w:t xml:space="preserve"> approved </w:t>
            </w:r>
          </w:p>
        </w:tc>
        <w:tc>
          <w:tcPr>
            <w:tcW w:w="2430" w:type="dxa"/>
            <w:shd w:val="clear" w:color="auto" w:fill="auto"/>
          </w:tcPr>
          <w:p w14:paraId="483DB136" w14:textId="3B55FEC8" w:rsidR="004E6544" w:rsidRPr="00EB3495" w:rsidRDefault="00276D68" w:rsidP="00961A2D">
            <w:pPr>
              <w:rPr>
                <w:rFonts w:asciiTheme="minorHAnsi" w:hAnsiTheme="minorHAnsi" w:cstheme="minorHAnsi"/>
              </w:rPr>
            </w:pPr>
            <w:r w:rsidRPr="00EB3495">
              <w:rPr>
                <w:rFonts w:asciiTheme="minorHAnsi" w:hAnsiTheme="minorHAnsi" w:cstheme="minorHAnsi"/>
              </w:rPr>
              <w:t xml:space="preserve">May </w:t>
            </w:r>
            <w:r w:rsidR="00AB4A95" w:rsidRPr="00EB3495">
              <w:rPr>
                <w:rFonts w:asciiTheme="minorHAnsi" w:hAnsiTheme="minorHAnsi" w:cstheme="minorHAnsi"/>
              </w:rPr>
              <w:t>2</w:t>
            </w:r>
            <w:r w:rsidR="000A729B" w:rsidRPr="00EB3495">
              <w:rPr>
                <w:rFonts w:asciiTheme="minorHAnsi" w:hAnsiTheme="minorHAnsi" w:cstheme="minorHAnsi"/>
              </w:rPr>
              <w:t>, 2022</w:t>
            </w:r>
          </w:p>
        </w:tc>
      </w:tr>
      <w:tr w:rsidR="004E6544" w:rsidRPr="00EB3495" w14:paraId="3FFF3C9A" w14:textId="77777777" w:rsidTr="005755BA">
        <w:trPr>
          <w:trHeight w:val="624"/>
        </w:trPr>
        <w:tc>
          <w:tcPr>
            <w:tcW w:w="6070" w:type="dxa"/>
            <w:shd w:val="clear" w:color="auto" w:fill="auto"/>
          </w:tcPr>
          <w:p w14:paraId="6043C42F" w14:textId="2A53D94D" w:rsidR="004E6544" w:rsidRPr="00EB3495" w:rsidRDefault="004E6544" w:rsidP="00961A2D">
            <w:pPr>
              <w:rPr>
                <w:rFonts w:asciiTheme="minorHAnsi" w:hAnsiTheme="minorHAnsi" w:cstheme="minorHAnsi"/>
              </w:rPr>
            </w:pPr>
            <w:r w:rsidRPr="00EB3495">
              <w:rPr>
                <w:rFonts w:asciiTheme="minorHAnsi" w:hAnsiTheme="minorHAnsi" w:cstheme="minorHAnsi"/>
              </w:rPr>
              <w:t xml:space="preserve">Approval from educational institutions </w:t>
            </w:r>
            <w:r w:rsidR="009577DB" w:rsidRPr="00EB3495">
              <w:rPr>
                <w:rFonts w:asciiTheme="minorHAnsi" w:hAnsiTheme="minorHAnsi" w:cstheme="minorHAnsi"/>
              </w:rPr>
              <w:t xml:space="preserve">to conduct the study </w:t>
            </w:r>
            <w:r w:rsidRPr="00EB3495">
              <w:rPr>
                <w:rFonts w:asciiTheme="minorHAnsi" w:hAnsiTheme="minorHAnsi" w:cstheme="minorHAnsi"/>
              </w:rPr>
              <w:t xml:space="preserve">acquired </w:t>
            </w:r>
          </w:p>
        </w:tc>
        <w:tc>
          <w:tcPr>
            <w:tcW w:w="2430" w:type="dxa"/>
            <w:shd w:val="clear" w:color="auto" w:fill="auto"/>
          </w:tcPr>
          <w:p w14:paraId="22CA2522" w14:textId="39745E5F" w:rsidR="004E6544" w:rsidRPr="00EB3495" w:rsidRDefault="004E6544" w:rsidP="00961A2D">
            <w:pPr>
              <w:rPr>
                <w:rFonts w:asciiTheme="minorHAnsi" w:hAnsiTheme="minorHAnsi" w:cstheme="minorHAnsi"/>
              </w:rPr>
            </w:pPr>
            <w:r w:rsidRPr="00EB3495">
              <w:rPr>
                <w:rFonts w:asciiTheme="minorHAnsi" w:hAnsiTheme="minorHAnsi" w:cstheme="minorHAnsi"/>
              </w:rPr>
              <w:t>May 24</w:t>
            </w:r>
            <w:r w:rsidR="000A729B" w:rsidRPr="00EB3495">
              <w:rPr>
                <w:rFonts w:asciiTheme="minorHAnsi" w:hAnsiTheme="minorHAnsi" w:cstheme="minorHAnsi"/>
              </w:rPr>
              <w:t>, 2022</w:t>
            </w:r>
          </w:p>
        </w:tc>
      </w:tr>
      <w:tr w:rsidR="004E6544" w:rsidRPr="00EB3495" w14:paraId="06861B23" w14:textId="77777777" w:rsidTr="000A729B">
        <w:trPr>
          <w:trHeight w:val="409"/>
        </w:trPr>
        <w:tc>
          <w:tcPr>
            <w:tcW w:w="6070" w:type="dxa"/>
            <w:shd w:val="clear" w:color="auto" w:fill="auto"/>
          </w:tcPr>
          <w:p w14:paraId="3DC4C313" w14:textId="745FD3FA" w:rsidR="004E6544" w:rsidRPr="00EB3495" w:rsidRDefault="004E6544" w:rsidP="00961A2D">
            <w:pPr>
              <w:rPr>
                <w:rFonts w:asciiTheme="minorHAnsi" w:hAnsiTheme="minorHAnsi" w:cstheme="minorHAnsi"/>
              </w:rPr>
            </w:pPr>
            <w:r w:rsidRPr="00EB3495">
              <w:rPr>
                <w:rFonts w:asciiTheme="minorHAnsi" w:hAnsiTheme="minorHAnsi" w:cstheme="minorHAnsi"/>
              </w:rPr>
              <w:t xml:space="preserve">Data collection </w:t>
            </w:r>
            <w:r w:rsidR="001E056B" w:rsidRPr="00EB3495">
              <w:rPr>
                <w:rFonts w:asciiTheme="minorHAnsi" w:hAnsiTheme="minorHAnsi" w:cstheme="minorHAnsi"/>
              </w:rPr>
              <w:t xml:space="preserve">and </w:t>
            </w:r>
            <w:r w:rsidRPr="00EB3495">
              <w:rPr>
                <w:rFonts w:asciiTheme="minorHAnsi" w:hAnsiTheme="minorHAnsi" w:cstheme="minorHAnsi"/>
              </w:rPr>
              <w:t xml:space="preserve">transcription completed </w:t>
            </w:r>
          </w:p>
        </w:tc>
        <w:tc>
          <w:tcPr>
            <w:tcW w:w="2430" w:type="dxa"/>
            <w:shd w:val="clear" w:color="auto" w:fill="auto"/>
          </w:tcPr>
          <w:p w14:paraId="407C95A8" w14:textId="3120C6CD" w:rsidR="004E6544" w:rsidRPr="00EB3495" w:rsidRDefault="004E6544" w:rsidP="00961A2D">
            <w:pPr>
              <w:rPr>
                <w:rFonts w:asciiTheme="minorHAnsi" w:hAnsiTheme="minorHAnsi" w:cstheme="minorBidi"/>
              </w:rPr>
            </w:pPr>
            <w:r w:rsidRPr="00EB3495">
              <w:rPr>
                <w:rFonts w:asciiTheme="minorHAnsi" w:hAnsiTheme="minorHAnsi" w:cstheme="minorBidi"/>
              </w:rPr>
              <w:t>September 30</w:t>
            </w:r>
            <w:r w:rsidR="000A729B" w:rsidRPr="00EB3495">
              <w:rPr>
                <w:rFonts w:asciiTheme="minorHAnsi" w:hAnsiTheme="minorHAnsi" w:cstheme="minorBidi"/>
              </w:rPr>
              <w:t xml:space="preserve">, </w:t>
            </w:r>
            <w:r w:rsidR="000A729B" w:rsidRPr="00EB3495">
              <w:rPr>
                <w:rFonts w:asciiTheme="minorHAnsi" w:hAnsiTheme="minorHAnsi" w:cstheme="minorHAnsi"/>
              </w:rPr>
              <w:t>2022</w:t>
            </w:r>
          </w:p>
        </w:tc>
      </w:tr>
      <w:tr w:rsidR="004E6544" w:rsidRPr="00EB3495" w14:paraId="6611F87C" w14:textId="77777777" w:rsidTr="000A729B">
        <w:trPr>
          <w:trHeight w:val="333"/>
        </w:trPr>
        <w:tc>
          <w:tcPr>
            <w:tcW w:w="6070" w:type="dxa"/>
            <w:shd w:val="clear" w:color="auto" w:fill="auto"/>
          </w:tcPr>
          <w:p w14:paraId="61CBBDAB" w14:textId="0636C8DA" w:rsidR="004E6544" w:rsidRPr="00EB3495" w:rsidRDefault="004E6544" w:rsidP="00961A2D">
            <w:pPr>
              <w:rPr>
                <w:rFonts w:asciiTheme="minorHAnsi" w:hAnsiTheme="minorHAnsi" w:cstheme="minorHAnsi"/>
              </w:rPr>
            </w:pPr>
            <w:r w:rsidRPr="00EB3495">
              <w:rPr>
                <w:rFonts w:asciiTheme="minorHAnsi" w:hAnsiTheme="minorHAnsi" w:cstheme="minorHAnsi"/>
              </w:rPr>
              <w:t>Baseline study draft report</w:t>
            </w:r>
            <w:r w:rsidR="002949B8" w:rsidRPr="00EB3495">
              <w:rPr>
                <w:rFonts w:asciiTheme="minorHAnsi" w:hAnsiTheme="minorHAnsi" w:cstheme="minorHAnsi"/>
              </w:rPr>
              <w:t xml:space="preserve"> </w:t>
            </w:r>
            <w:r w:rsidR="002949B8" w:rsidRPr="00EB3495">
              <w:rPr>
                <w:rFonts w:asciiTheme="minorHAnsi" w:hAnsiTheme="minorHAnsi" w:cstheme="minorBidi"/>
              </w:rPr>
              <w:t>in English submitted</w:t>
            </w:r>
            <w:r w:rsidRPr="00EB3495">
              <w:rPr>
                <w:rFonts w:asciiTheme="minorHAnsi" w:hAnsiTheme="minorHAnsi" w:cstheme="minorHAnsi"/>
              </w:rPr>
              <w:t xml:space="preserve"> </w:t>
            </w:r>
          </w:p>
        </w:tc>
        <w:tc>
          <w:tcPr>
            <w:tcW w:w="2430" w:type="dxa"/>
            <w:shd w:val="clear" w:color="auto" w:fill="auto"/>
          </w:tcPr>
          <w:p w14:paraId="60382C8D" w14:textId="429E00F6" w:rsidR="004E6544" w:rsidRPr="00EB3495" w:rsidRDefault="004E6544" w:rsidP="00961A2D">
            <w:pPr>
              <w:rPr>
                <w:rFonts w:asciiTheme="minorHAnsi" w:hAnsiTheme="minorHAnsi" w:cstheme="minorHAnsi"/>
              </w:rPr>
            </w:pPr>
            <w:r w:rsidRPr="00EB3495">
              <w:rPr>
                <w:rFonts w:asciiTheme="minorHAnsi" w:hAnsiTheme="minorHAnsi" w:cstheme="minorHAnsi"/>
              </w:rPr>
              <w:t>October 19</w:t>
            </w:r>
            <w:r w:rsidR="000A729B" w:rsidRPr="00EB3495">
              <w:rPr>
                <w:rFonts w:asciiTheme="minorHAnsi" w:hAnsiTheme="minorHAnsi" w:cstheme="minorHAnsi"/>
              </w:rPr>
              <w:t>, 2022</w:t>
            </w:r>
          </w:p>
        </w:tc>
      </w:tr>
      <w:tr w:rsidR="004E6544" w:rsidRPr="00EB3495" w14:paraId="17566EC6" w14:textId="77777777" w:rsidTr="005755BA">
        <w:trPr>
          <w:trHeight w:val="624"/>
        </w:trPr>
        <w:tc>
          <w:tcPr>
            <w:tcW w:w="6070" w:type="dxa"/>
            <w:shd w:val="clear" w:color="auto" w:fill="auto"/>
          </w:tcPr>
          <w:p w14:paraId="1180345D" w14:textId="24824880" w:rsidR="004E6544" w:rsidRPr="00EB3495" w:rsidRDefault="004E6544" w:rsidP="000A729B">
            <w:pPr>
              <w:tabs>
                <w:tab w:val="left" w:pos="820"/>
                <w:tab w:val="left" w:pos="821"/>
              </w:tabs>
              <w:spacing w:before="19" w:line="259" w:lineRule="auto"/>
              <w:ind w:right="115"/>
              <w:rPr>
                <w:rFonts w:asciiTheme="minorHAnsi" w:hAnsiTheme="minorHAnsi" w:cstheme="minorBidi"/>
              </w:rPr>
            </w:pPr>
            <w:r w:rsidRPr="00EB3495">
              <w:rPr>
                <w:rFonts w:asciiTheme="minorHAnsi" w:hAnsiTheme="minorHAnsi" w:cstheme="minorBidi"/>
              </w:rPr>
              <w:t>Full analysis report</w:t>
            </w:r>
            <w:r w:rsidR="009577DB" w:rsidRPr="00EB3495">
              <w:rPr>
                <w:rFonts w:asciiTheme="minorHAnsi" w:hAnsiTheme="minorHAnsi" w:cstheme="minorBidi"/>
              </w:rPr>
              <w:t xml:space="preserve"> (Baseline Study)</w:t>
            </w:r>
            <w:r w:rsidRPr="00EB3495">
              <w:rPr>
                <w:rFonts w:asciiTheme="minorHAnsi" w:hAnsiTheme="minorHAnsi" w:cstheme="minorBidi"/>
              </w:rPr>
              <w:t xml:space="preserve"> in English and Portuguese submitted. The report should include: 1. An executive summary</w:t>
            </w:r>
            <w:r w:rsidR="00A32150" w:rsidRPr="00EB3495">
              <w:rPr>
                <w:rFonts w:asciiTheme="minorHAnsi" w:hAnsiTheme="minorHAnsi" w:cstheme="minorBidi"/>
              </w:rPr>
              <w:t>;</w:t>
            </w:r>
            <w:r w:rsidRPr="00EB3495">
              <w:rPr>
                <w:rFonts w:asciiTheme="minorHAnsi" w:hAnsiTheme="minorHAnsi" w:cstheme="minorBidi"/>
              </w:rPr>
              <w:t xml:space="preserve"> 2. </w:t>
            </w:r>
            <w:r w:rsidR="006A4D59" w:rsidRPr="00EB3495">
              <w:rPr>
                <w:rFonts w:asciiTheme="minorHAnsi" w:hAnsiTheme="minorHAnsi" w:cstheme="minorBidi"/>
              </w:rPr>
              <w:t>Background on the current stat</w:t>
            </w:r>
            <w:r w:rsidR="00337273" w:rsidRPr="00EB3495">
              <w:rPr>
                <w:rFonts w:asciiTheme="minorHAnsi" w:hAnsiTheme="minorHAnsi" w:cstheme="minorBidi"/>
              </w:rPr>
              <w:t xml:space="preserve">e of CSE in </w:t>
            </w:r>
            <w:r w:rsidR="005B111D" w:rsidRPr="00EB3495">
              <w:rPr>
                <w:rFonts w:asciiTheme="minorHAnsi" w:hAnsiTheme="minorHAnsi" w:cstheme="minorBidi"/>
              </w:rPr>
              <w:t>Portugal</w:t>
            </w:r>
            <w:r w:rsidR="00A32150" w:rsidRPr="00EB3495">
              <w:rPr>
                <w:rFonts w:asciiTheme="minorHAnsi" w:hAnsiTheme="minorHAnsi" w:cstheme="minorBidi"/>
              </w:rPr>
              <w:t>;</w:t>
            </w:r>
            <w:r w:rsidR="005B111D" w:rsidRPr="00EB3495">
              <w:rPr>
                <w:rFonts w:asciiTheme="minorHAnsi" w:hAnsiTheme="minorHAnsi" w:cstheme="minorBidi"/>
              </w:rPr>
              <w:t xml:space="preserve"> </w:t>
            </w:r>
            <w:proofErr w:type="gramStart"/>
            <w:r w:rsidR="00BB6C75" w:rsidRPr="00EB3495">
              <w:rPr>
                <w:rFonts w:asciiTheme="minorHAnsi" w:hAnsiTheme="minorHAnsi" w:cstheme="minorBidi"/>
              </w:rPr>
              <w:t>3.</w:t>
            </w:r>
            <w:r w:rsidR="005B111D" w:rsidRPr="00EB3495">
              <w:rPr>
                <w:rFonts w:asciiTheme="minorHAnsi" w:hAnsiTheme="minorHAnsi" w:cstheme="minorBidi"/>
              </w:rPr>
              <w:t>Methodology</w:t>
            </w:r>
            <w:proofErr w:type="gramEnd"/>
            <w:r w:rsidR="00A32150" w:rsidRPr="00EB3495">
              <w:rPr>
                <w:rFonts w:asciiTheme="minorHAnsi" w:hAnsiTheme="minorHAnsi" w:cstheme="minorBidi"/>
              </w:rPr>
              <w:t>;</w:t>
            </w:r>
            <w:r w:rsidRPr="00EB3495">
              <w:rPr>
                <w:rFonts w:asciiTheme="minorHAnsi" w:hAnsiTheme="minorHAnsi" w:cstheme="minorBidi"/>
              </w:rPr>
              <w:t xml:space="preserve"> </w:t>
            </w:r>
            <w:r w:rsidR="00BB6C75" w:rsidRPr="00EB3495">
              <w:rPr>
                <w:rFonts w:asciiTheme="minorHAnsi" w:hAnsiTheme="minorHAnsi" w:cstheme="minorBidi"/>
              </w:rPr>
              <w:t>4</w:t>
            </w:r>
            <w:r w:rsidRPr="00EB3495">
              <w:rPr>
                <w:rFonts w:asciiTheme="minorHAnsi" w:hAnsiTheme="minorHAnsi" w:cstheme="minorBidi"/>
              </w:rPr>
              <w:t>.Overall - Country Analysis</w:t>
            </w:r>
            <w:r w:rsidR="00337273" w:rsidRPr="00EB3495">
              <w:rPr>
                <w:rFonts w:asciiTheme="minorHAnsi" w:hAnsiTheme="minorHAnsi" w:cstheme="minorBidi"/>
              </w:rPr>
              <w:t xml:space="preserve"> (results and discussion)</w:t>
            </w:r>
            <w:r w:rsidR="00A32150" w:rsidRPr="00EB3495">
              <w:rPr>
                <w:rFonts w:asciiTheme="minorHAnsi" w:hAnsiTheme="minorHAnsi" w:cstheme="minorBidi"/>
              </w:rPr>
              <w:t>;</w:t>
            </w:r>
            <w:r w:rsidRPr="00EB3495">
              <w:rPr>
                <w:rFonts w:asciiTheme="minorHAnsi" w:hAnsiTheme="minorHAnsi" w:cstheme="minorBidi"/>
              </w:rPr>
              <w:t xml:space="preserve"> </w:t>
            </w:r>
            <w:r w:rsidR="00BB6C75" w:rsidRPr="00EB3495">
              <w:rPr>
                <w:rFonts w:asciiTheme="minorHAnsi" w:hAnsiTheme="minorHAnsi" w:cstheme="minorBidi"/>
              </w:rPr>
              <w:t>5</w:t>
            </w:r>
            <w:r w:rsidRPr="00EB3495">
              <w:rPr>
                <w:rFonts w:asciiTheme="minorHAnsi" w:hAnsiTheme="minorHAnsi" w:cstheme="minorBidi"/>
              </w:rPr>
              <w:t>.Conclusion</w:t>
            </w:r>
            <w:r w:rsidR="00BB6C75" w:rsidRPr="00EB3495">
              <w:rPr>
                <w:rFonts w:asciiTheme="minorHAnsi" w:hAnsiTheme="minorHAnsi" w:cstheme="minorBidi"/>
              </w:rPr>
              <w:t>s</w:t>
            </w:r>
            <w:r w:rsidR="00A32150" w:rsidRPr="00EB3495">
              <w:rPr>
                <w:rFonts w:asciiTheme="minorHAnsi" w:hAnsiTheme="minorHAnsi" w:cstheme="minorBidi"/>
              </w:rPr>
              <w:t xml:space="preserve"> and</w:t>
            </w:r>
            <w:r w:rsidR="00337273" w:rsidRPr="00EB3495">
              <w:rPr>
                <w:rFonts w:asciiTheme="minorHAnsi" w:hAnsiTheme="minorHAnsi" w:cstheme="minorBidi"/>
              </w:rPr>
              <w:t xml:space="preserve"> </w:t>
            </w:r>
            <w:r w:rsidR="00BB6C75" w:rsidRPr="00EB3495">
              <w:rPr>
                <w:rFonts w:asciiTheme="minorHAnsi" w:hAnsiTheme="minorHAnsi" w:cstheme="minorBidi"/>
              </w:rPr>
              <w:t>6</w:t>
            </w:r>
            <w:r w:rsidR="00337273" w:rsidRPr="00EB3495">
              <w:rPr>
                <w:rFonts w:asciiTheme="minorHAnsi" w:hAnsiTheme="minorHAnsi" w:cstheme="minorBidi"/>
              </w:rPr>
              <w:t>.</w:t>
            </w:r>
            <w:r w:rsidR="005B111D" w:rsidRPr="00EB3495">
              <w:rPr>
                <w:rFonts w:asciiTheme="minorHAnsi" w:hAnsiTheme="minorHAnsi" w:cstheme="minorBidi"/>
              </w:rPr>
              <w:t>D</w:t>
            </w:r>
            <w:r w:rsidR="00337273" w:rsidRPr="00EB3495">
              <w:rPr>
                <w:rFonts w:asciiTheme="minorHAnsi" w:hAnsiTheme="minorHAnsi" w:cstheme="minorBidi"/>
              </w:rPr>
              <w:t xml:space="preserve">ata collection tools </w:t>
            </w:r>
          </w:p>
        </w:tc>
        <w:tc>
          <w:tcPr>
            <w:tcW w:w="2430" w:type="dxa"/>
            <w:shd w:val="clear" w:color="auto" w:fill="auto"/>
          </w:tcPr>
          <w:p w14:paraId="7E6582C3" w14:textId="50C19DBD" w:rsidR="004E6544" w:rsidRPr="00EB3495" w:rsidRDefault="004E6544" w:rsidP="00961A2D">
            <w:pPr>
              <w:rPr>
                <w:rFonts w:asciiTheme="minorHAnsi" w:hAnsiTheme="minorHAnsi" w:cstheme="minorHAnsi"/>
              </w:rPr>
            </w:pPr>
            <w:r w:rsidRPr="00EB3495">
              <w:rPr>
                <w:rFonts w:asciiTheme="minorHAnsi" w:hAnsiTheme="minorHAnsi" w:cstheme="minorHAnsi"/>
              </w:rPr>
              <w:t>November 1</w:t>
            </w:r>
            <w:r w:rsidR="000A729B" w:rsidRPr="00EB3495">
              <w:rPr>
                <w:rFonts w:asciiTheme="minorHAnsi" w:hAnsiTheme="minorHAnsi" w:cstheme="minorHAnsi"/>
              </w:rPr>
              <w:t>, 2022</w:t>
            </w:r>
          </w:p>
        </w:tc>
      </w:tr>
      <w:tr w:rsidR="004E6544" w:rsidRPr="00EB3495" w14:paraId="71DA5420" w14:textId="77777777" w:rsidTr="005755BA">
        <w:trPr>
          <w:trHeight w:val="624"/>
        </w:trPr>
        <w:tc>
          <w:tcPr>
            <w:tcW w:w="6070" w:type="dxa"/>
            <w:shd w:val="clear" w:color="auto" w:fill="auto"/>
          </w:tcPr>
          <w:p w14:paraId="7A312B7B" w14:textId="0956DC8D" w:rsidR="004E6544" w:rsidRPr="00EB3495" w:rsidRDefault="004E6544" w:rsidP="00961A2D">
            <w:pPr>
              <w:tabs>
                <w:tab w:val="left" w:pos="820"/>
                <w:tab w:val="left" w:pos="821"/>
              </w:tabs>
              <w:spacing w:before="19" w:line="259" w:lineRule="auto"/>
              <w:ind w:right="115"/>
              <w:rPr>
                <w:rFonts w:asciiTheme="minorHAnsi" w:hAnsiTheme="minorHAnsi" w:cstheme="minorBidi"/>
              </w:rPr>
            </w:pPr>
            <w:r w:rsidRPr="00EB3495">
              <w:rPr>
                <w:rFonts w:asciiTheme="minorHAnsi" w:hAnsiTheme="minorHAnsi" w:cstheme="minorBidi"/>
              </w:rPr>
              <w:t>Public presentation of main findings and recommendations</w:t>
            </w:r>
            <w:r w:rsidR="002D070E" w:rsidRPr="00EB3495">
              <w:rPr>
                <w:rFonts w:asciiTheme="minorHAnsi" w:hAnsiTheme="minorHAnsi" w:cstheme="minorBidi"/>
              </w:rPr>
              <w:t xml:space="preserve"> from the Baseline study</w:t>
            </w:r>
            <w:r w:rsidRPr="00EB3495">
              <w:rPr>
                <w:rFonts w:asciiTheme="minorHAnsi" w:hAnsiTheme="minorHAnsi" w:cstheme="minorBidi"/>
              </w:rPr>
              <w:t xml:space="preserve"> in </w:t>
            </w:r>
            <w:proofErr w:type="gramStart"/>
            <w:r w:rsidRPr="00EB3495">
              <w:rPr>
                <w:rFonts w:asciiTheme="minorHAnsi" w:hAnsiTheme="minorHAnsi" w:cstheme="minorBidi"/>
              </w:rPr>
              <w:t>a</w:t>
            </w:r>
            <w:proofErr w:type="gramEnd"/>
            <w:r w:rsidRPr="00EB3495">
              <w:rPr>
                <w:rFonts w:asciiTheme="minorHAnsi" w:hAnsiTheme="minorHAnsi" w:cstheme="minorBidi"/>
              </w:rPr>
              <w:t xml:space="preserve"> </w:t>
            </w:r>
            <w:r w:rsidR="13B1F9EB" w:rsidRPr="00EB3495">
              <w:rPr>
                <w:rFonts w:asciiTheme="minorHAnsi" w:hAnsiTheme="minorHAnsi" w:cstheme="minorBidi"/>
              </w:rPr>
              <w:t xml:space="preserve">accessible </w:t>
            </w:r>
            <w:r w:rsidRPr="00EB3495">
              <w:rPr>
                <w:rFonts w:asciiTheme="minorHAnsi" w:hAnsiTheme="minorHAnsi" w:cstheme="minorBidi"/>
              </w:rPr>
              <w:t xml:space="preserve">format </w:t>
            </w:r>
            <w:r w:rsidR="13B1F9EB" w:rsidRPr="00EB3495">
              <w:rPr>
                <w:rFonts w:asciiTheme="minorHAnsi" w:hAnsiTheme="minorHAnsi" w:cstheme="minorBidi"/>
              </w:rPr>
              <w:t xml:space="preserve">and language </w:t>
            </w:r>
            <w:r w:rsidRPr="00EB3495">
              <w:rPr>
                <w:rFonts w:asciiTheme="minorHAnsi" w:hAnsiTheme="minorHAnsi" w:cstheme="minorBidi"/>
              </w:rPr>
              <w:t xml:space="preserve">for </w:t>
            </w:r>
            <w:r w:rsidR="13B1F9EB" w:rsidRPr="00EB3495">
              <w:rPr>
                <w:rFonts w:asciiTheme="minorHAnsi" w:hAnsiTheme="minorHAnsi" w:cstheme="minorBidi"/>
              </w:rPr>
              <w:t xml:space="preserve">non-researcher </w:t>
            </w:r>
            <w:r w:rsidRPr="00EB3495">
              <w:rPr>
                <w:rFonts w:asciiTheme="minorHAnsi" w:hAnsiTheme="minorHAnsi" w:cstheme="minorBidi"/>
              </w:rPr>
              <w:t>audience that will be involved in advocacy planning discussions and decisions.</w:t>
            </w:r>
          </w:p>
        </w:tc>
        <w:tc>
          <w:tcPr>
            <w:tcW w:w="2430" w:type="dxa"/>
            <w:shd w:val="clear" w:color="auto" w:fill="auto"/>
          </w:tcPr>
          <w:p w14:paraId="4B5E0B0A" w14:textId="09566597" w:rsidR="004E6544" w:rsidRPr="00EB3495" w:rsidRDefault="004E6544" w:rsidP="00961A2D">
            <w:pPr>
              <w:rPr>
                <w:rFonts w:asciiTheme="minorHAnsi" w:hAnsiTheme="minorHAnsi" w:cstheme="minorHAnsi"/>
              </w:rPr>
            </w:pPr>
            <w:r w:rsidRPr="00EB3495">
              <w:rPr>
                <w:rFonts w:asciiTheme="minorHAnsi" w:hAnsiTheme="minorHAnsi" w:cstheme="minorHAnsi"/>
              </w:rPr>
              <w:t>By November 30</w:t>
            </w:r>
            <w:r w:rsidR="000A729B" w:rsidRPr="00EB3495">
              <w:rPr>
                <w:rFonts w:asciiTheme="minorHAnsi" w:hAnsiTheme="minorHAnsi" w:cstheme="minorHAnsi"/>
              </w:rPr>
              <w:t>, 2022</w:t>
            </w:r>
          </w:p>
        </w:tc>
      </w:tr>
      <w:tr w:rsidR="00846FC7" w:rsidRPr="00EB3495" w14:paraId="72A98D61" w14:textId="77777777" w:rsidTr="005755BA">
        <w:trPr>
          <w:trHeight w:val="624"/>
        </w:trPr>
        <w:tc>
          <w:tcPr>
            <w:tcW w:w="6070" w:type="dxa"/>
            <w:shd w:val="clear" w:color="auto" w:fill="auto"/>
          </w:tcPr>
          <w:p w14:paraId="261F99D2" w14:textId="3486632A" w:rsidR="00846FC7" w:rsidRPr="00EB3495" w:rsidRDefault="00DB1AC0" w:rsidP="00961A2D">
            <w:pPr>
              <w:tabs>
                <w:tab w:val="left" w:pos="820"/>
                <w:tab w:val="left" w:pos="821"/>
              </w:tabs>
              <w:spacing w:before="19" w:line="259" w:lineRule="auto"/>
              <w:ind w:right="115"/>
              <w:rPr>
                <w:rFonts w:asciiTheme="minorHAnsi" w:hAnsiTheme="minorHAnsi" w:cstheme="minorBidi"/>
              </w:rPr>
            </w:pPr>
            <w:r w:rsidRPr="00EB3495">
              <w:t xml:space="preserve">Organize </w:t>
            </w:r>
            <w:r w:rsidR="009D7715" w:rsidRPr="00EB3495">
              <w:t>p</w:t>
            </w:r>
            <w:r w:rsidR="005755BA" w:rsidRPr="00EB3495">
              <w:t>eriodica</w:t>
            </w:r>
            <w:r w:rsidR="001D73A6" w:rsidRPr="00EB3495">
              <w:t>l</w:t>
            </w:r>
            <w:r w:rsidR="005755BA" w:rsidRPr="00EB3495">
              <w:t xml:space="preserve"> </w:t>
            </w:r>
            <w:r w:rsidR="001D73A6" w:rsidRPr="00EB3495">
              <w:t>c</w:t>
            </w:r>
            <w:r w:rsidR="005755BA" w:rsidRPr="00EB3495">
              <w:t>oordinative m</w:t>
            </w:r>
            <w:r w:rsidR="00A16015" w:rsidRPr="00EB3495">
              <w:t>eetings</w:t>
            </w:r>
            <w:r w:rsidR="00CA5DF4" w:rsidRPr="00EB3495">
              <w:t xml:space="preserve"> (remote and </w:t>
            </w:r>
            <w:r w:rsidR="00CC108A" w:rsidRPr="00EB3495">
              <w:t>in-person</w:t>
            </w:r>
            <w:r w:rsidR="005755BA" w:rsidRPr="00EB3495">
              <w:t>)</w:t>
            </w:r>
            <w:r w:rsidR="00645DAD" w:rsidRPr="00EB3495">
              <w:t xml:space="preserve"> among all partners should be envisaged in the consultant’s proposal.  </w:t>
            </w:r>
          </w:p>
        </w:tc>
        <w:tc>
          <w:tcPr>
            <w:tcW w:w="2430" w:type="dxa"/>
            <w:shd w:val="clear" w:color="auto" w:fill="auto"/>
          </w:tcPr>
          <w:p w14:paraId="255CC2CA" w14:textId="2744E547" w:rsidR="00846FC7" w:rsidRPr="00EB3495" w:rsidRDefault="005755BA" w:rsidP="00961A2D">
            <w:pPr>
              <w:rPr>
                <w:rFonts w:asciiTheme="minorHAnsi" w:hAnsiTheme="minorHAnsi" w:cstheme="minorHAnsi"/>
                <w:b/>
                <w:bCs/>
              </w:rPr>
            </w:pPr>
            <w:r w:rsidRPr="00EB3495">
              <w:t xml:space="preserve">The exact dates </w:t>
            </w:r>
            <w:r w:rsidR="001D73A6" w:rsidRPr="00EB3495">
              <w:t>to</w:t>
            </w:r>
            <w:r w:rsidRPr="00EB3495">
              <w:t xml:space="preserve"> be agreed </w:t>
            </w:r>
          </w:p>
        </w:tc>
      </w:tr>
    </w:tbl>
    <w:p w14:paraId="7850DD77" w14:textId="77777777" w:rsidR="001D73A6" w:rsidRPr="00EB3495" w:rsidRDefault="001D73A6" w:rsidP="00997158">
      <w:pPr>
        <w:pStyle w:val="BodyText"/>
        <w:ind w:left="0"/>
        <w:rPr>
          <w:rFonts w:asciiTheme="minorHAnsi" w:hAnsiTheme="minorHAnsi" w:cstheme="minorHAnsi"/>
        </w:rPr>
      </w:pPr>
    </w:p>
    <w:p w14:paraId="5C9E413C" w14:textId="09C4E96A" w:rsidR="00997158" w:rsidRPr="00EB3495" w:rsidRDefault="004E6544" w:rsidP="00997158">
      <w:pPr>
        <w:pStyle w:val="BodyText"/>
        <w:ind w:left="0"/>
        <w:rPr>
          <w:rFonts w:asciiTheme="minorHAnsi" w:hAnsiTheme="minorHAnsi" w:cstheme="minorHAnsi"/>
        </w:rPr>
      </w:pPr>
      <w:r w:rsidRPr="00EB3495">
        <w:rPr>
          <w:rFonts w:asciiTheme="minorHAnsi" w:hAnsiTheme="minorHAnsi" w:cstheme="minorHAnsi"/>
        </w:rPr>
        <w:t>The</w:t>
      </w:r>
      <w:r w:rsidRPr="00EB3495">
        <w:rPr>
          <w:rFonts w:asciiTheme="minorHAnsi" w:hAnsiTheme="minorHAnsi" w:cstheme="minorHAnsi"/>
          <w:spacing w:val="-1"/>
        </w:rPr>
        <w:t xml:space="preserve"> </w:t>
      </w:r>
      <w:r w:rsidRPr="00EB3495">
        <w:rPr>
          <w:rFonts w:asciiTheme="minorHAnsi" w:hAnsiTheme="minorHAnsi" w:cstheme="minorHAnsi"/>
        </w:rPr>
        <w:t>research agency is</w:t>
      </w:r>
      <w:r w:rsidRPr="00EB3495">
        <w:rPr>
          <w:rFonts w:asciiTheme="minorHAnsi" w:hAnsiTheme="minorHAnsi" w:cstheme="minorHAnsi"/>
          <w:spacing w:val="-3"/>
        </w:rPr>
        <w:t xml:space="preserve"> </w:t>
      </w:r>
      <w:r w:rsidRPr="00EB3495">
        <w:rPr>
          <w:rFonts w:asciiTheme="minorHAnsi" w:hAnsiTheme="minorHAnsi" w:cstheme="minorHAnsi"/>
        </w:rPr>
        <w:t>responsible for</w:t>
      </w:r>
      <w:r w:rsidRPr="00EB3495">
        <w:rPr>
          <w:rFonts w:asciiTheme="minorHAnsi" w:hAnsiTheme="minorHAnsi" w:cstheme="minorHAnsi"/>
          <w:spacing w:val="-3"/>
        </w:rPr>
        <w:t xml:space="preserve"> </w:t>
      </w:r>
      <w:r w:rsidRPr="00EB3495">
        <w:rPr>
          <w:rFonts w:asciiTheme="minorHAnsi" w:hAnsiTheme="minorHAnsi" w:cstheme="minorHAnsi"/>
        </w:rPr>
        <w:t>editing</w:t>
      </w:r>
      <w:r w:rsidRPr="00EB3495">
        <w:rPr>
          <w:rFonts w:asciiTheme="minorHAnsi" w:hAnsiTheme="minorHAnsi" w:cstheme="minorHAnsi"/>
          <w:spacing w:val="-2"/>
        </w:rPr>
        <w:t xml:space="preserve"> </w:t>
      </w:r>
      <w:r w:rsidRPr="00EB3495">
        <w:rPr>
          <w:rFonts w:asciiTheme="minorHAnsi" w:hAnsiTheme="minorHAnsi" w:cstheme="minorHAnsi"/>
        </w:rPr>
        <w:t>and</w:t>
      </w:r>
      <w:r w:rsidRPr="00EB3495">
        <w:rPr>
          <w:rFonts w:asciiTheme="minorHAnsi" w:hAnsiTheme="minorHAnsi" w:cstheme="minorHAnsi"/>
          <w:spacing w:val="-2"/>
        </w:rPr>
        <w:t xml:space="preserve"> </w:t>
      </w:r>
      <w:r w:rsidRPr="00EB3495">
        <w:rPr>
          <w:rFonts w:asciiTheme="minorHAnsi" w:hAnsiTheme="minorHAnsi" w:cstheme="minorHAnsi"/>
        </w:rPr>
        <w:t>quality</w:t>
      </w:r>
      <w:r w:rsidRPr="00EB3495">
        <w:rPr>
          <w:rFonts w:asciiTheme="minorHAnsi" w:hAnsiTheme="minorHAnsi" w:cstheme="minorHAnsi"/>
          <w:spacing w:val="-1"/>
        </w:rPr>
        <w:t xml:space="preserve"> </w:t>
      </w:r>
      <w:r w:rsidRPr="00EB3495">
        <w:rPr>
          <w:rFonts w:asciiTheme="minorHAnsi" w:hAnsiTheme="minorHAnsi" w:cstheme="minorHAnsi"/>
        </w:rPr>
        <w:t>control</w:t>
      </w:r>
      <w:r w:rsidRPr="00EB3495">
        <w:rPr>
          <w:rFonts w:asciiTheme="minorHAnsi" w:hAnsiTheme="minorHAnsi" w:cstheme="minorHAnsi"/>
          <w:spacing w:val="-4"/>
        </w:rPr>
        <w:t xml:space="preserve"> </w:t>
      </w:r>
      <w:r w:rsidRPr="00EB3495">
        <w:rPr>
          <w:rFonts w:asciiTheme="minorHAnsi" w:hAnsiTheme="minorHAnsi" w:cstheme="minorHAnsi"/>
        </w:rPr>
        <w:t>of</w:t>
      </w:r>
      <w:r w:rsidRPr="00EB3495">
        <w:rPr>
          <w:rFonts w:asciiTheme="minorHAnsi" w:hAnsiTheme="minorHAnsi" w:cstheme="minorHAnsi"/>
          <w:spacing w:val="-4"/>
        </w:rPr>
        <w:t xml:space="preserve"> </w:t>
      </w:r>
      <w:r w:rsidRPr="00EB3495">
        <w:rPr>
          <w:rFonts w:asciiTheme="minorHAnsi" w:hAnsiTheme="minorHAnsi" w:cstheme="minorHAnsi"/>
        </w:rPr>
        <w:t>the</w:t>
      </w:r>
      <w:r w:rsidRPr="00EB3495">
        <w:rPr>
          <w:rFonts w:asciiTheme="minorHAnsi" w:hAnsiTheme="minorHAnsi" w:cstheme="minorHAnsi"/>
          <w:spacing w:val="-2"/>
        </w:rPr>
        <w:t xml:space="preserve"> </w:t>
      </w:r>
      <w:r w:rsidRPr="00EB3495">
        <w:rPr>
          <w:rFonts w:asciiTheme="minorHAnsi" w:hAnsiTheme="minorHAnsi" w:cstheme="minorHAnsi"/>
        </w:rPr>
        <w:t>report</w:t>
      </w:r>
      <w:r w:rsidRPr="00EB3495">
        <w:rPr>
          <w:rFonts w:asciiTheme="minorHAnsi" w:hAnsiTheme="minorHAnsi" w:cstheme="minorHAnsi"/>
          <w:spacing w:val="-1"/>
        </w:rPr>
        <w:t xml:space="preserve"> </w:t>
      </w:r>
      <w:r w:rsidRPr="00EB3495">
        <w:rPr>
          <w:rFonts w:asciiTheme="minorHAnsi" w:hAnsiTheme="minorHAnsi" w:cstheme="minorHAnsi"/>
        </w:rPr>
        <w:t>in</w:t>
      </w:r>
      <w:r w:rsidRPr="00EB3495">
        <w:rPr>
          <w:rFonts w:asciiTheme="minorHAnsi" w:hAnsiTheme="minorHAnsi" w:cstheme="minorHAnsi"/>
          <w:spacing w:val="-2"/>
        </w:rPr>
        <w:t xml:space="preserve"> </w:t>
      </w:r>
      <w:r w:rsidRPr="00EB3495">
        <w:rPr>
          <w:rFonts w:asciiTheme="minorHAnsi" w:hAnsiTheme="minorHAnsi" w:cstheme="minorHAnsi"/>
        </w:rPr>
        <w:t>English</w:t>
      </w:r>
      <w:r w:rsidRPr="00EB3495">
        <w:rPr>
          <w:rFonts w:asciiTheme="minorHAnsi" w:hAnsiTheme="minorHAnsi" w:cstheme="minorHAnsi"/>
          <w:spacing w:val="-1"/>
        </w:rPr>
        <w:t xml:space="preserve"> </w:t>
      </w:r>
      <w:r w:rsidRPr="00EB3495">
        <w:rPr>
          <w:rFonts w:asciiTheme="minorHAnsi" w:hAnsiTheme="minorHAnsi" w:cstheme="minorHAnsi"/>
        </w:rPr>
        <w:t>language.</w:t>
      </w:r>
    </w:p>
    <w:p w14:paraId="3E398F9C" w14:textId="0B7E8496" w:rsidR="00997158" w:rsidRPr="00EB3495" w:rsidRDefault="00AA0D0E" w:rsidP="000A729B">
      <w:pPr>
        <w:pStyle w:val="BodyText"/>
        <w:ind w:left="0"/>
        <w:rPr>
          <w:rFonts w:asciiTheme="minorHAnsi" w:hAnsiTheme="minorHAnsi" w:cstheme="minorHAnsi"/>
        </w:rPr>
      </w:pPr>
      <w:r w:rsidRPr="00EB3495">
        <w:rPr>
          <w:rFonts w:asciiTheme="minorHAnsi" w:hAnsiTheme="minorHAnsi" w:cstheme="minorHAnsi"/>
        </w:rPr>
        <w:t xml:space="preserve">The travel for the </w:t>
      </w:r>
      <w:r w:rsidR="00CC108A" w:rsidRPr="00EB3495">
        <w:rPr>
          <w:rFonts w:asciiTheme="minorHAnsi" w:hAnsiTheme="minorHAnsi" w:cstheme="minorHAnsi"/>
        </w:rPr>
        <w:t>in-person</w:t>
      </w:r>
      <w:r w:rsidR="00393BE4" w:rsidRPr="00EB3495">
        <w:rPr>
          <w:rFonts w:asciiTheme="minorHAnsi" w:hAnsiTheme="minorHAnsi" w:cstheme="minorHAnsi"/>
        </w:rPr>
        <w:t xml:space="preserve"> </w:t>
      </w:r>
      <w:r w:rsidR="00954444" w:rsidRPr="00EB3495">
        <w:rPr>
          <w:rFonts w:asciiTheme="minorHAnsi" w:hAnsiTheme="minorHAnsi" w:cstheme="minorHAnsi"/>
        </w:rPr>
        <w:t>coordinative</w:t>
      </w:r>
      <w:r w:rsidRPr="00EB3495">
        <w:rPr>
          <w:rFonts w:asciiTheme="minorHAnsi" w:hAnsiTheme="minorHAnsi" w:cstheme="minorHAnsi"/>
        </w:rPr>
        <w:t xml:space="preserve"> meetings </w:t>
      </w:r>
      <w:r w:rsidR="00BB2122" w:rsidRPr="00EB3495">
        <w:rPr>
          <w:rFonts w:asciiTheme="minorHAnsi" w:hAnsiTheme="minorHAnsi" w:cstheme="minorHAnsi"/>
        </w:rPr>
        <w:t xml:space="preserve">will be </w:t>
      </w:r>
      <w:r w:rsidR="00054115" w:rsidRPr="00EB3495">
        <w:rPr>
          <w:rFonts w:asciiTheme="minorHAnsi" w:hAnsiTheme="minorHAnsi" w:cstheme="minorHAnsi"/>
        </w:rPr>
        <w:t xml:space="preserve">reimbursed </w:t>
      </w:r>
      <w:r w:rsidR="00954444" w:rsidRPr="00EB3495">
        <w:rPr>
          <w:rFonts w:asciiTheme="minorHAnsi" w:hAnsiTheme="minorHAnsi" w:cstheme="minorHAnsi"/>
        </w:rPr>
        <w:t>by</w:t>
      </w:r>
      <w:r w:rsidR="00DF6912" w:rsidRPr="00EB3495">
        <w:rPr>
          <w:rFonts w:asciiTheme="minorHAnsi" w:hAnsiTheme="minorHAnsi" w:cstheme="minorHAnsi"/>
        </w:rPr>
        <w:t xml:space="preserve"> IPPF EN</w:t>
      </w:r>
      <w:r w:rsidR="00423850" w:rsidRPr="00EB3495">
        <w:rPr>
          <w:rFonts w:asciiTheme="minorHAnsi" w:hAnsiTheme="minorHAnsi" w:cstheme="minorHAnsi"/>
        </w:rPr>
        <w:t xml:space="preserve"> based on the receipts</w:t>
      </w:r>
      <w:r w:rsidR="0023578D" w:rsidRPr="00EB3495">
        <w:rPr>
          <w:rFonts w:asciiTheme="minorHAnsi" w:hAnsiTheme="minorHAnsi" w:cstheme="minorHAnsi"/>
        </w:rPr>
        <w:t xml:space="preserve">, in </w:t>
      </w:r>
      <w:r w:rsidR="00D44E3D" w:rsidRPr="00EB3495">
        <w:rPr>
          <w:rFonts w:asciiTheme="minorHAnsi" w:hAnsiTheme="minorHAnsi" w:cstheme="minorHAnsi"/>
        </w:rPr>
        <w:t>accordance with the travel policy</w:t>
      </w:r>
      <w:r w:rsidR="002949B8" w:rsidRPr="00EB3495">
        <w:rPr>
          <w:rFonts w:asciiTheme="minorHAnsi" w:hAnsiTheme="minorHAnsi" w:cstheme="minorHAnsi"/>
        </w:rPr>
        <w:t>.</w:t>
      </w:r>
      <w:r w:rsidR="00DF6912" w:rsidRPr="00EB3495">
        <w:rPr>
          <w:rFonts w:asciiTheme="minorHAnsi" w:hAnsiTheme="minorHAnsi" w:cstheme="minorHAnsi"/>
        </w:rPr>
        <w:t xml:space="preserve"> </w:t>
      </w:r>
    </w:p>
    <w:p w14:paraId="048469A9" w14:textId="77777777" w:rsidR="00014D90" w:rsidRPr="00EB3495" w:rsidRDefault="00014D90" w:rsidP="00E26ABD">
      <w:pPr>
        <w:pStyle w:val="Heading1"/>
        <w:spacing w:before="56"/>
        <w:ind w:left="0"/>
        <w:rPr>
          <w:rFonts w:asciiTheme="minorHAnsi" w:hAnsiTheme="minorHAnsi" w:cstheme="minorHAnsi"/>
        </w:rPr>
      </w:pPr>
    </w:p>
    <w:p w14:paraId="41473454" w14:textId="1937960F" w:rsidR="00997158" w:rsidRPr="00EB3495" w:rsidRDefault="00014D90" w:rsidP="00E26ABD">
      <w:pPr>
        <w:pStyle w:val="Heading1"/>
        <w:spacing w:before="56"/>
        <w:ind w:left="0"/>
        <w:rPr>
          <w:rFonts w:asciiTheme="minorHAnsi" w:hAnsiTheme="minorHAnsi" w:cstheme="minorHAnsi"/>
        </w:rPr>
      </w:pPr>
      <w:r w:rsidRPr="00EB3495">
        <w:rPr>
          <w:rFonts w:asciiTheme="minorHAnsi" w:hAnsiTheme="minorHAnsi" w:cstheme="minorHAnsi"/>
        </w:rPr>
        <w:t>AGENCY</w:t>
      </w:r>
      <w:r w:rsidR="00997158" w:rsidRPr="00EB3495">
        <w:rPr>
          <w:rFonts w:asciiTheme="minorHAnsi" w:hAnsiTheme="minorHAnsi" w:cstheme="minorHAnsi"/>
        </w:rPr>
        <w:t xml:space="preserve"> SPECIFICATION</w:t>
      </w:r>
    </w:p>
    <w:p w14:paraId="63AF607E" w14:textId="77777777" w:rsidR="00997158" w:rsidRPr="00EB3495" w:rsidRDefault="00997158" w:rsidP="00997158">
      <w:pPr>
        <w:spacing w:before="180"/>
        <w:ind w:left="820"/>
        <w:rPr>
          <w:rFonts w:asciiTheme="minorHAnsi" w:hAnsiTheme="minorHAnsi" w:cstheme="minorHAnsi"/>
          <w:b/>
        </w:rPr>
      </w:pPr>
      <w:r w:rsidRPr="00EB3495">
        <w:rPr>
          <w:rFonts w:asciiTheme="minorHAnsi" w:hAnsiTheme="minorHAnsi" w:cstheme="minorHAnsi"/>
          <w:b/>
        </w:rPr>
        <w:t>Required</w:t>
      </w:r>
    </w:p>
    <w:p w14:paraId="5A15A3C7" w14:textId="73F1A286" w:rsidR="00997158" w:rsidRPr="00EB3495" w:rsidRDefault="00997158" w:rsidP="007E6361">
      <w:pPr>
        <w:pStyle w:val="ListParagraph"/>
        <w:numPr>
          <w:ilvl w:val="0"/>
          <w:numId w:val="10"/>
        </w:numPr>
        <w:tabs>
          <w:tab w:val="left" w:pos="820"/>
          <w:tab w:val="left" w:pos="821"/>
        </w:tabs>
        <w:spacing w:before="183"/>
        <w:rPr>
          <w:rFonts w:asciiTheme="minorHAnsi" w:hAnsiTheme="minorHAnsi" w:cstheme="minorBidi"/>
        </w:rPr>
      </w:pPr>
      <w:r w:rsidRPr="00EB3495">
        <w:rPr>
          <w:rFonts w:asciiTheme="minorHAnsi" w:hAnsiTheme="minorHAnsi" w:cstheme="minorBidi"/>
        </w:rPr>
        <w:t>Researchers with academic</w:t>
      </w:r>
      <w:r w:rsidRPr="00EB3495">
        <w:rPr>
          <w:rFonts w:asciiTheme="minorHAnsi" w:hAnsiTheme="minorHAnsi" w:cstheme="minorBidi"/>
          <w:spacing w:val="-4"/>
        </w:rPr>
        <w:t xml:space="preserve"> </w:t>
      </w:r>
      <w:r w:rsidRPr="00EB3495">
        <w:rPr>
          <w:rFonts w:asciiTheme="minorHAnsi" w:hAnsiTheme="minorHAnsi" w:cstheme="minorBidi"/>
        </w:rPr>
        <w:t>degree /proven</w:t>
      </w:r>
      <w:r w:rsidRPr="00EB3495">
        <w:rPr>
          <w:rFonts w:asciiTheme="minorHAnsi" w:hAnsiTheme="minorHAnsi" w:cstheme="minorBidi"/>
          <w:spacing w:val="-2"/>
        </w:rPr>
        <w:t xml:space="preserve"> </w:t>
      </w:r>
      <w:r w:rsidRPr="00EB3495">
        <w:rPr>
          <w:rFonts w:asciiTheme="minorHAnsi" w:hAnsiTheme="minorHAnsi" w:cstheme="minorBidi"/>
        </w:rPr>
        <w:t>experience</w:t>
      </w:r>
      <w:r w:rsidRPr="00EB3495">
        <w:rPr>
          <w:rFonts w:asciiTheme="minorHAnsi" w:hAnsiTheme="minorHAnsi" w:cstheme="minorBidi"/>
          <w:spacing w:val="-1"/>
        </w:rPr>
        <w:t xml:space="preserve"> in </w:t>
      </w:r>
      <w:r w:rsidRPr="00EB3495">
        <w:rPr>
          <w:rFonts w:asciiTheme="minorHAnsi" w:hAnsiTheme="minorHAnsi" w:cstheme="minorBidi"/>
        </w:rPr>
        <w:t>developing</w:t>
      </w:r>
      <w:r w:rsidRPr="00EB3495">
        <w:rPr>
          <w:rFonts w:asciiTheme="minorHAnsi" w:hAnsiTheme="minorHAnsi" w:cstheme="minorBidi"/>
          <w:spacing w:val="-2"/>
        </w:rPr>
        <w:t xml:space="preserve"> </w:t>
      </w:r>
      <w:r w:rsidRPr="00EB3495">
        <w:rPr>
          <w:rFonts w:asciiTheme="minorHAnsi" w:hAnsiTheme="minorHAnsi" w:cstheme="minorBidi"/>
        </w:rPr>
        <w:t>and</w:t>
      </w:r>
      <w:r w:rsidRPr="00EB3495">
        <w:rPr>
          <w:rFonts w:asciiTheme="minorHAnsi" w:hAnsiTheme="minorHAnsi" w:cstheme="minorBidi"/>
          <w:spacing w:val="-4"/>
        </w:rPr>
        <w:t xml:space="preserve"> </w:t>
      </w:r>
      <w:r w:rsidRPr="00EB3495">
        <w:rPr>
          <w:rFonts w:asciiTheme="minorHAnsi" w:hAnsiTheme="minorHAnsi" w:cstheme="minorBidi"/>
        </w:rPr>
        <w:t>conducting</w:t>
      </w:r>
      <w:r w:rsidRPr="00EB3495">
        <w:rPr>
          <w:rFonts w:asciiTheme="minorHAnsi" w:hAnsiTheme="minorHAnsi" w:cstheme="minorBidi"/>
          <w:spacing w:val="-2"/>
        </w:rPr>
        <w:t xml:space="preserve"> </w:t>
      </w:r>
      <w:r w:rsidRPr="00EB3495">
        <w:rPr>
          <w:rFonts w:asciiTheme="minorHAnsi" w:hAnsiTheme="minorHAnsi" w:cstheme="minorBidi"/>
        </w:rPr>
        <w:t>qualitative research</w:t>
      </w:r>
    </w:p>
    <w:p w14:paraId="0B38F99D" w14:textId="77777777" w:rsidR="00997158" w:rsidRPr="00EB3495" w:rsidRDefault="00997158" w:rsidP="007E6361">
      <w:pPr>
        <w:pStyle w:val="ListParagraph"/>
        <w:numPr>
          <w:ilvl w:val="0"/>
          <w:numId w:val="10"/>
        </w:numPr>
        <w:tabs>
          <w:tab w:val="left" w:pos="820"/>
          <w:tab w:val="left" w:pos="821"/>
        </w:tabs>
        <w:spacing w:before="23"/>
        <w:rPr>
          <w:rFonts w:asciiTheme="minorHAnsi" w:hAnsiTheme="minorHAnsi" w:cstheme="minorBidi"/>
        </w:rPr>
      </w:pPr>
      <w:r w:rsidRPr="00EB3495">
        <w:rPr>
          <w:rFonts w:asciiTheme="minorHAnsi" w:hAnsiTheme="minorHAnsi" w:cstheme="minorBidi"/>
        </w:rPr>
        <w:t>Outstanding</w:t>
      </w:r>
      <w:r w:rsidRPr="00EB3495">
        <w:rPr>
          <w:rFonts w:asciiTheme="minorHAnsi" w:hAnsiTheme="minorHAnsi" w:cstheme="minorBidi"/>
          <w:spacing w:val="-4"/>
        </w:rPr>
        <w:t xml:space="preserve"> </w:t>
      </w:r>
      <w:r w:rsidRPr="00EB3495">
        <w:rPr>
          <w:rFonts w:asciiTheme="minorHAnsi" w:hAnsiTheme="minorHAnsi" w:cstheme="minorBidi"/>
        </w:rPr>
        <w:t>command</w:t>
      </w:r>
      <w:r w:rsidRPr="00EB3495">
        <w:rPr>
          <w:rFonts w:asciiTheme="minorHAnsi" w:hAnsiTheme="minorHAnsi" w:cstheme="minorBidi"/>
          <w:spacing w:val="-5"/>
        </w:rPr>
        <w:t xml:space="preserve"> </w:t>
      </w:r>
      <w:r w:rsidRPr="00EB3495">
        <w:rPr>
          <w:rFonts w:asciiTheme="minorHAnsi" w:hAnsiTheme="minorHAnsi" w:cstheme="minorBidi"/>
        </w:rPr>
        <w:t>of</w:t>
      </w:r>
      <w:r w:rsidRPr="00EB3495">
        <w:rPr>
          <w:rFonts w:asciiTheme="minorHAnsi" w:hAnsiTheme="minorHAnsi" w:cstheme="minorBidi"/>
          <w:spacing w:val="-3"/>
        </w:rPr>
        <w:t xml:space="preserve"> </w:t>
      </w:r>
      <w:r w:rsidRPr="00EB3495">
        <w:rPr>
          <w:rFonts w:asciiTheme="minorHAnsi" w:hAnsiTheme="minorHAnsi" w:cstheme="minorBidi"/>
        </w:rPr>
        <w:t xml:space="preserve">English and Portuguese </w:t>
      </w:r>
    </w:p>
    <w:p w14:paraId="75DBC975" w14:textId="77777777" w:rsidR="00AB1302" w:rsidRPr="00EB3495" w:rsidRDefault="00AB1302" w:rsidP="00AB1302">
      <w:pPr>
        <w:pStyle w:val="ListParagraph"/>
        <w:numPr>
          <w:ilvl w:val="0"/>
          <w:numId w:val="10"/>
        </w:numPr>
        <w:tabs>
          <w:tab w:val="left" w:pos="820"/>
          <w:tab w:val="left" w:pos="821"/>
        </w:tabs>
        <w:spacing w:before="181"/>
        <w:rPr>
          <w:rFonts w:asciiTheme="minorHAnsi" w:hAnsiTheme="minorHAnsi" w:cstheme="minorHAnsi"/>
        </w:rPr>
      </w:pPr>
      <w:r w:rsidRPr="00EB3495">
        <w:rPr>
          <w:rFonts w:asciiTheme="minorHAnsi" w:hAnsiTheme="minorHAnsi" w:cstheme="minorHAnsi"/>
        </w:rPr>
        <w:t xml:space="preserve">Good understanding of the Portuguese social, economic and political contexts of </w:t>
      </w:r>
      <w:proofErr w:type="gramStart"/>
      <w:r w:rsidRPr="00EB3495">
        <w:rPr>
          <w:rFonts w:asciiTheme="minorHAnsi" w:hAnsiTheme="minorHAnsi" w:cstheme="minorHAnsi"/>
        </w:rPr>
        <w:t>adolescents  (</w:t>
      </w:r>
      <w:proofErr w:type="gramEnd"/>
      <w:r w:rsidRPr="00EB3495">
        <w:rPr>
          <w:rFonts w:asciiTheme="minorHAnsi" w:hAnsiTheme="minorHAnsi" w:cstheme="minorHAnsi"/>
        </w:rPr>
        <w:t xml:space="preserve">including those living in vulnerable conditions) </w:t>
      </w:r>
    </w:p>
    <w:p w14:paraId="38E64B19" w14:textId="77777777" w:rsidR="00AB1302" w:rsidRPr="00EB3495" w:rsidRDefault="00AB1302" w:rsidP="00AB1302">
      <w:pPr>
        <w:pStyle w:val="ListParagraph"/>
        <w:tabs>
          <w:tab w:val="left" w:pos="820"/>
          <w:tab w:val="left" w:pos="821"/>
        </w:tabs>
        <w:spacing w:before="23"/>
        <w:ind w:firstLine="0"/>
        <w:rPr>
          <w:rFonts w:asciiTheme="minorHAnsi" w:hAnsiTheme="minorHAnsi" w:cstheme="minorBidi"/>
        </w:rPr>
      </w:pPr>
    </w:p>
    <w:p w14:paraId="23CCBA3A" w14:textId="77777777" w:rsidR="00997158" w:rsidRPr="00EB3495" w:rsidRDefault="00997158" w:rsidP="00997158">
      <w:pPr>
        <w:pStyle w:val="Heading1"/>
        <w:spacing w:before="180"/>
        <w:ind w:left="820"/>
        <w:jc w:val="left"/>
        <w:rPr>
          <w:rFonts w:asciiTheme="minorHAnsi" w:hAnsiTheme="minorHAnsi" w:cstheme="minorHAnsi"/>
        </w:rPr>
      </w:pPr>
      <w:r w:rsidRPr="00EB3495">
        <w:rPr>
          <w:rFonts w:asciiTheme="minorHAnsi" w:hAnsiTheme="minorHAnsi" w:cstheme="minorHAnsi"/>
        </w:rPr>
        <w:t>Asset</w:t>
      </w:r>
    </w:p>
    <w:p w14:paraId="001113C6" w14:textId="77777777" w:rsidR="00997158" w:rsidRPr="00EB3495" w:rsidRDefault="00997158" w:rsidP="007E6361">
      <w:pPr>
        <w:pStyle w:val="ListParagraph"/>
        <w:numPr>
          <w:ilvl w:val="0"/>
          <w:numId w:val="10"/>
        </w:numPr>
        <w:tabs>
          <w:tab w:val="left" w:pos="820"/>
          <w:tab w:val="left" w:pos="821"/>
        </w:tabs>
        <w:spacing w:before="181"/>
        <w:rPr>
          <w:rFonts w:asciiTheme="minorHAnsi" w:hAnsiTheme="minorHAnsi" w:cstheme="minorHAnsi"/>
        </w:rPr>
      </w:pPr>
      <w:r w:rsidRPr="00EB3495">
        <w:rPr>
          <w:rFonts w:asciiTheme="minorHAnsi" w:hAnsiTheme="minorHAnsi" w:cstheme="minorHAnsi"/>
        </w:rPr>
        <w:t>Research portfolio indicating previous experience in studies related to:</w:t>
      </w:r>
    </w:p>
    <w:p w14:paraId="2A303819" w14:textId="212F7A40" w:rsidR="00997158" w:rsidRPr="00EB3495" w:rsidRDefault="00467E63" w:rsidP="006A5DAB">
      <w:pPr>
        <w:pStyle w:val="ListParagraph"/>
        <w:numPr>
          <w:ilvl w:val="0"/>
          <w:numId w:val="11"/>
        </w:numPr>
        <w:tabs>
          <w:tab w:val="left" w:pos="820"/>
          <w:tab w:val="left" w:pos="821"/>
        </w:tabs>
        <w:spacing w:before="0"/>
        <w:ind w:left="1536" w:hanging="357"/>
        <w:rPr>
          <w:rFonts w:asciiTheme="minorHAnsi" w:hAnsiTheme="minorHAnsi" w:cstheme="minorHAnsi"/>
        </w:rPr>
      </w:pPr>
      <w:r w:rsidRPr="00EB3495">
        <w:rPr>
          <w:rFonts w:asciiTheme="minorHAnsi" w:hAnsiTheme="minorHAnsi" w:cstheme="minorHAnsi"/>
        </w:rPr>
        <w:t>Adolescents</w:t>
      </w:r>
      <w:r w:rsidR="007E51D7" w:rsidRPr="00EB3495">
        <w:rPr>
          <w:rFonts w:asciiTheme="minorHAnsi" w:hAnsiTheme="minorHAnsi" w:cstheme="minorHAnsi"/>
        </w:rPr>
        <w:t>’</w:t>
      </w:r>
      <w:r w:rsidR="00997158" w:rsidRPr="00EB3495">
        <w:rPr>
          <w:rFonts w:asciiTheme="minorHAnsi" w:hAnsiTheme="minorHAnsi" w:cstheme="minorHAnsi"/>
        </w:rPr>
        <w:t xml:space="preserve"> sexual and reproductive health and rights </w:t>
      </w:r>
    </w:p>
    <w:p w14:paraId="16E4CE29" w14:textId="723DF694" w:rsidR="00997158" w:rsidRPr="00EB3495" w:rsidRDefault="00467E63" w:rsidP="006A5DAB">
      <w:pPr>
        <w:pStyle w:val="ListParagraph"/>
        <w:numPr>
          <w:ilvl w:val="0"/>
          <w:numId w:val="11"/>
        </w:numPr>
        <w:tabs>
          <w:tab w:val="left" w:pos="820"/>
          <w:tab w:val="left" w:pos="821"/>
        </w:tabs>
        <w:spacing w:before="0"/>
        <w:ind w:left="1536" w:hanging="357"/>
        <w:rPr>
          <w:rFonts w:asciiTheme="minorHAnsi" w:hAnsiTheme="minorHAnsi" w:cstheme="minorHAnsi"/>
        </w:rPr>
      </w:pPr>
      <w:r w:rsidRPr="00EB3495">
        <w:rPr>
          <w:rFonts w:asciiTheme="minorHAnsi" w:hAnsiTheme="minorHAnsi" w:cstheme="minorHAnsi"/>
        </w:rPr>
        <w:t>Adolescents</w:t>
      </w:r>
      <w:r w:rsidR="007E51D7" w:rsidRPr="00EB3495">
        <w:rPr>
          <w:rFonts w:asciiTheme="minorHAnsi" w:hAnsiTheme="minorHAnsi" w:cstheme="minorHAnsi"/>
        </w:rPr>
        <w:t>’</w:t>
      </w:r>
      <w:r w:rsidR="00997158" w:rsidRPr="00EB3495">
        <w:rPr>
          <w:rFonts w:asciiTheme="minorHAnsi" w:hAnsiTheme="minorHAnsi" w:cstheme="minorHAnsi"/>
        </w:rPr>
        <w:t xml:space="preserve"> access to comprehensive sexuality education</w:t>
      </w:r>
    </w:p>
    <w:p w14:paraId="62C5A90C" w14:textId="77777777" w:rsidR="00997158" w:rsidRPr="00EB3495" w:rsidRDefault="00997158" w:rsidP="006A5DAB">
      <w:pPr>
        <w:pStyle w:val="ListParagraph"/>
        <w:numPr>
          <w:ilvl w:val="0"/>
          <w:numId w:val="11"/>
        </w:numPr>
        <w:tabs>
          <w:tab w:val="left" w:pos="820"/>
          <w:tab w:val="left" w:pos="821"/>
        </w:tabs>
        <w:spacing w:before="0"/>
        <w:ind w:left="1536" w:hanging="357"/>
        <w:rPr>
          <w:rFonts w:asciiTheme="minorHAnsi" w:hAnsiTheme="minorHAnsi" w:cstheme="minorHAnsi"/>
        </w:rPr>
      </w:pPr>
      <w:r w:rsidRPr="00EB3495">
        <w:rPr>
          <w:rFonts w:asciiTheme="minorHAnsi" w:hAnsiTheme="minorHAnsi" w:cstheme="minorHAnsi"/>
        </w:rPr>
        <w:t xml:space="preserve">Gender and sexuality </w:t>
      </w:r>
    </w:p>
    <w:p w14:paraId="76669D0E" w14:textId="66228E3C" w:rsidR="00997158" w:rsidRPr="00EB3495" w:rsidRDefault="00997158" w:rsidP="000A729B">
      <w:pPr>
        <w:pStyle w:val="ListParagraph"/>
        <w:widowControl/>
        <w:autoSpaceDE/>
        <w:autoSpaceDN/>
        <w:spacing w:before="0"/>
        <w:ind w:left="785" w:firstLine="0"/>
        <w:contextualSpacing/>
        <w:jc w:val="both"/>
        <w:rPr>
          <w:rFonts w:asciiTheme="minorHAnsi" w:hAnsiTheme="minorHAnsi" w:cstheme="minorHAnsi"/>
        </w:rPr>
      </w:pPr>
      <w:r w:rsidRPr="00EB3495">
        <w:rPr>
          <w:rFonts w:asciiTheme="minorHAnsi" w:hAnsiTheme="minorHAnsi" w:cstheme="minorHAnsi"/>
        </w:rPr>
        <w:t xml:space="preserve"> </w:t>
      </w:r>
    </w:p>
    <w:p w14:paraId="55367ECA" w14:textId="77777777" w:rsidR="00B273AF" w:rsidRPr="00EB3495" w:rsidRDefault="00014D90" w:rsidP="006A5DAB">
      <w:pPr>
        <w:pStyle w:val="BodyText"/>
        <w:ind w:left="100" w:right="113"/>
        <w:jc w:val="both"/>
      </w:pPr>
      <w:r w:rsidRPr="00EB3495">
        <w:t>The research report needs to be completed by 1 November 2022.</w:t>
      </w:r>
    </w:p>
    <w:p w14:paraId="03D83C84" w14:textId="77777777" w:rsidR="00B273AF" w:rsidRPr="00EB3495" w:rsidRDefault="00B273AF" w:rsidP="006A5DAB">
      <w:pPr>
        <w:pStyle w:val="BodyText"/>
        <w:ind w:left="100" w:right="113"/>
        <w:jc w:val="both"/>
      </w:pPr>
    </w:p>
    <w:p w14:paraId="59A4280E" w14:textId="26AADC75" w:rsidR="00997158" w:rsidRPr="00EB3495" w:rsidRDefault="00997158" w:rsidP="006A5DAB">
      <w:pPr>
        <w:pStyle w:val="BodyText"/>
        <w:ind w:left="100" w:right="113"/>
        <w:jc w:val="both"/>
      </w:pPr>
      <w:r w:rsidRPr="00EB3495">
        <w:rPr>
          <w:rFonts w:asciiTheme="minorHAnsi" w:hAnsiTheme="minorHAnsi" w:cstheme="minorHAnsi"/>
        </w:rPr>
        <w:t>Please</w:t>
      </w:r>
      <w:r w:rsidRPr="00EB3495">
        <w:rPr>
          <w:rFonts w:asciiTheme="minorHAnsi" w:hAnsiTheme="minorHAnsi" w:cstheme="minorHAnsi"/>
          <w:spacing w:val="1"/>
        </w:rPr>
        <w:t xml:space="preserve"> </w:t>
      </w:r>
      <w:r w:rsidRPr="00EB3495">
        <w:rPr>
          <w:rFonts w:asciiTheme="minorHAnsi" w:hAnsiTheme="minorHAnsi" w:cstheme="minorHAnsi"/>
        </w:rPr>
        <w:t>email</w:t>
      </w:r>
      <w:r w:rsidRPr="00EB3495">
        <w:rPr>
          <w:rFonts w:asciiTheme="minorHAnsi" w:hAnsiTheme="minorHAnsi" w:cstheme="minorHAnsi"/>
          <w:spacing w:val="1"/>
        </w:rPr>
        <w:t xml:space="preserve"> </w:t>
      </w:r>
      <w:hyperlink r:id="rId19" w:history="1">
        <w:r w:rsidRPr="00EB3495">
          <w:rPr>
            <w:rStyle w:val="Hyperlink"/>
            <w:rFonts w:asciiTheme="minorHAnsi" w:hAnsiTheme="minorHAnsi" w:cstheme="minorHAnsi"/>
          </w:rPr>
          <w:t xml:space="preserve">dkostovski@ippf.org </w:t>
        </w:r>
      </w:hyperlink>
      <w:r w:rsidRPr="00EB3495">
        <w:rPr>
          <w:rFonts w:asciiTheme="minorHAnsi" w:hAnsiTheme="minorHAnsi" w:cstheme="minorHAnsi"/>
        </w:rPr>
        <w:t>with your technical and financial proposal by 2</w:t>
      </w:r>
      <w:r w:rsidR="00B91064" w:rsidRPr="00EB3495">
        <w:rPr>
          <w:rFonts w:asciiTheme="minorHAnsi" w:hAnsiTheme="minorHAnsi" w:cstheme="minorHAnsi"/>
        </w:rPr>
        <w:t>8</w:t>
      </w:r>
      <w:r w:rsidRPr="00EB3495">
        <w:rPr>
          <w:rFonts w:asciiTheme="minorHAnsi" w:hAnsiTheme="minorHAnsi" w:cstheme="minorHAnsi"/>
        </w:rPr>
        <w:t xml:space="preserve"> March 2022. </w:t>
      </w:r>
      <w:r w:rsidRPr="00EB3495">
        <w:rPr>
          <w:rFonts w:asciiTheme="minorHAnsi" w:hAnsiTheme="minorHAnsi" w:cstheme="minorHAnsi"/>
        </w:rPr>
        <w:br/>
        <w:t xml:space="preserve">The </w:t>
      </w:r>
      <w:r w:rsidR="006A5DAB" w:rsidRPr="00EB3495">
        <w:rPr>
          <w:rFonts w:asciiTheme="minorHAnsi" w:hAnsiTheme="minorHAnsi" w:cstheme="minorHAnsi"/>
        </w:rPr>
        <w:t>technical and finance p</w:t>
      </w:r>
      <w:r w:rsidR="00ED5F79" w:rsidRPr="00EB3495">
        <w:rPr>
          <w:rFonts w:asciiTheme="minorHAnsi" w:hAnsiTheme="minorHAnsi" w:cstheme="minorHAnsi"/>
        </w:rPr>
        <w:t xml:space="preserve">roposal </w:t>
      </w:r>
      <w:r w:rsidRPr="00EB3495">
        <w:rPr>
          <w:rFonts w:asciiTheme="minorHAnsi" w:hAnsiTheme="minorHAnsi" w:cstheme="minorHAnsi"/>
        </w:rPr>
        <w:t>should</w:t>
      </w:r>
      <w:r w:rsidRPr="00EB3495">
        <w:rPr>
          <w:rFonts w:asciiTheme="minorHAnsi" w:hAnsiTheme="minorHAnsi" w:cstheme="minorHAnsi"/>
          <w:spacing w:val="1"/>
        </w:rPr>
        <w:t xml:space="preserve"> </w:t>
      </w:r>
      <w:r w:rsidRPr="00EB3495">
        <w:rPr>
          <w:rFonts w:asciiTheme="minorHAnsi" w:hAnsiTheme="minorHAnsi" w:cstheme="minorHAnsi"/>
        </w:rPr>
        <w:t>contain:</w:t>
      </w:r>
      <w:r w:rsidRPr="00EB3495">
        <w:rPr>
          <w:rFonts w:asciiTheme="minorHAnsi" w:hAnsiTheme="minorHAnsi" w:cstheme="minorHAnsi"/>
          <w:spacing w:val="1"/>
        </w:rPr>
        <w:t xml:space="preserve"> </w:t>
      </w:r>
    </w:p>
    <w:p w14:paraId="09A1989A" w14:textId="08E5AAF0" w:rsidR="00997158" w:rsidRPr="00EB3495" w:rsidRDefault="00997158" w:rsidP="00997158">
      <w:pPr>
        <w:pStyle w:val="BodyText"/>
        <w:ind w:left="100" w:right="113"/>
        <w:jc w:val="both"/>
        <w:rPr>
          <w:rFonts w:asciiTheme="minorHAnsi" w:hAnsiTheme="minorHAnsi" w:cstheme="minorHAnsi"/>
          <w:spacing w:val="1"/>
        </w:rPr>
      </w:pPr>
      <w:r w:rsidRPr="00EB3495">
        <w:rPr>
          <w:rFonts w:asciiTheme="minorHAnsi" w:hAnsiTheme="minorHAnsi" w:cstheme="minorHAnsi"/>
          <w:spacing w:val="1"/>
        </w:rPr>
        <w:t>- agency</w:t>
      </w:r>
      <w:r w:rsidR="00EC7207" w:rsidRPr="00EB3495">
        <w:rPr>
          <w:rFonts w:asciiTheme="minorHAnsi" w:hAnsiTheme="minorHAnsi" w:cstheme="minorHAnsi"/>
          <w:spacing w:val="1"/>
        </w:rPr>
        <w:t xml:space="preserve">’s </w:t>
      </w:r>
      <w:r w:rsidRPr="00EB3495">
        <w:rPr>
          <w:rFonts w:asciiTheme="minorHAnsi" w:hAnsiTheme="minorHAnsi" w:cstheme="minorHAnsi"/>
          <w:spacing w:val="1"/>
        </w:rPr>
        <w:t>portfolio</w:t>
      </w:r>
      <w:r w:rsidR="00EB609E" w:rsidRPr="00EB3495">
        <w:rPr>
          <w:rFonts w:asciiTheme="minorHAnsi" w:hAnsiTheme="minorHAnsi" w:cstheme="minorHAnsi"/>
          <w:spacing w:val="1"/>
        </w:rPr>
        <w:t xml:space="preserve"> </w:t>
      </w:r>
      <w:r w:rsidR="00C85677" w:rsidRPr="00EB3495">
        <w:rPr>
          <w:rFonts w:asciiTheme="minorHAnsi" w:hAnsiTheme="minorHAnsi" w:cstheme="minorHAnsi"/>
          <w:spacing w:val="1"/>
        </w:rPr>
        <w:t xml:space="preserve">that </w:t>
      </w:r>
      <w:r w:rsidR="0063592B" w:rsidRPr="00EB3495">
        <w:rPr>
          <w:rFonts w:asciiTheme="minorHAnsi" w:hAnsiTheme="minorHAnsi" w:cstheme="minorHAnsi"/>
          <w:spacing w:val="1"/>
        </w:rPr>
        <w:t>demonstrates successful examples of similar work</w:t>
      </w:r>
    </w:p>
    <w:p w14:paraId="1767F48F" w14:textId="65999D30" w:rsidR="00997158" w:rsidRPr="00EB3495" w:rsidRDefault="00997158" w:rsidP="00997158">
      <w:pPr>
        <w:pStyle w:val="BodyText"/>
        <w:ind w:left="100" w:right="113"/>
        <w:jc w:val="both"/>
        <w:rPr>
          <w:rFonts w:asciiTheme="minorHAnsi" w:hAnsiTheme="minorHAnsi" w:cstheme="minorHAnsi"/>
          <w:spacing w:val="1"/>
        </w:rPr>
      </w:pPr>
      <w:r w:rsidRPr="00EB3495">
        <w:rPr>
          <w:rFonts w:asciiTheme="minorHAnsi" w:hAnsiTheme="minorHAnsi" w:cstheme="minorHAnsi"/>
          <w:spacing w:val="1"/>
        </w:rPr>
        <w:t>-</w:t>
      </w:r>
      <w:r w:rsidR="00EC7207" w:rsidRPr="00EB3495">
        <w:rPr>
          <w:rFonts w:asciiTheme="minorHAnsi" w:hAnsiTheme="minorHAnsi" w:cstheme="minorHAnsi"/>
          <w:spacing w:val="1"/>
        </w:rPr>
        <w:t xml:space="preserve"> </w:t>
      </w:r>
      <w:r w:rsidRPr="00EB3495">
        <w:rPr>
          <w:rFonts w:asciiTheme="minorHAnsi" w:hAnsiTheme="minorHAnsi" w:cstheme="minorHAnsi"/>
        </w:rPr>
        <w:t>the</w:t>
      </w:r>
      <w:r w:rsidRPr="00EB3495">
        <w:rPr>
          <w:rFonts w:asciiTheme="minorHAnsi" w:hAnsiTheme="minorHAnsi" w:cstheme="minorHAnsi"/>
          <w:spacing w:val="1"/>
        </w:rPr>
        <w:t xml:space="preserve"> </w:t>
      </w:r>
      <w:r w:rsidR="007C18E3" w:rsidRPr="00EB3495">
        <w:rPr>
          <w:rFonts w:asciiTheme="minorHAnsi" w:hAnsiTheme="minorHAnsi" w:cstheme="minorHAnsi"/>
          <w:spacing w:val="1"/>
        </w:rPr>
        <w:t xml:space="preserve">leading </w:t>
      </w:r>
      <w:r w:rsidRPr="00EB3495">
        <w:rPr>
          <w:rFonts w:asciiTheme="minorHAnsi" w:hAnsiTheme="minorHAnsi" w:cstheme="minorHAnsi"/>
        </w:rPr>
        <w:t>research</w:t>
      </w:r>
      <w:r w:rsidR="00D81ED4" w:rsidRPr="00EB3495">
        <w:rPr>
          <w:rFonts w:asciiTheme="minorHAnsi" w:hAnsiTheme="minorHAnsi" w:cstheme="minorHAnsi"/>
        </w:rPr>
        <w:t>ers’</w:t>
      </w:r>
      <w:r w:rsidRPr="00EB3495">
        <w:rPr>
          <w:rFonts w:asciiTheme="minorHAnsi" w:hAnsiTheme="minorHAnsi" w:cstheme="minorHAnsi"/>
        </w:rPr>
        <w:t xml:space="preserve"> </w:t>
      </w:r>
      <w:r w:rsidR="007C18E3" w:rsidRPr="00EB3495">
        <w:rPr>
          <w:rFonts w:asciiTheme="minorHAnsi" w:hAnsiTheme="minorHAnsi" w:cstheme="minorHAnsi"/>
        </w:rPr>
        <w:t>CVs</w:t>
      </w:r>
      <w:r w:rsidR="00FB7C0E" w:rsidRPr="00EB3495">
        <w:t xml:space="preserve"> </w:t>
      </w:r>
      <w:r w:rsidR="00EB609E" w:rsidRPr="00EB3495">
        <w:rPr>
          <w:rFonts w:asciiTheme="minorHAnsi" w:hAnsiTheme="minorHAnsi" w:cstheme="minorHAnsi"/>
        </w:rPr>
        <w:t xml:space="preserve">outlining </w:t>
      </w:r>
      <w:r w:rsidR="00FB7C0E" w:rsidRPr="00EB3495">
        <w:rPr>
          <w:rFonts w:asciiTheme="minorHAnsi" w:hAnsiTheme="minorHAnsi" w:cstheme="minorHAnsi"/>
        </w:rPr>
        <w:t>relevant qualifications</w:t>
      </w:r>
      <w:r w:rsidR="00EB609E" w:rsidRPr="00EB3495">
        <w:rPr>
          <w:rFonts w:asciiTheme="minorHAnsi" w:hAnsiTheme="minorHAnsi" w:cstheme="minorHAnsi"/>
        </w:rPr>
        <w:t xml:space="preserve"> and</w:t>
      </w:r>
      <w:r w:rsidR="00FB7C0E" w:rsidRPr="00EB3495">
        <w:rPr>
          <w:rFonts w:asciiTheme="minorHAnsi" w:hAnsiTheme="minorHAnsi" w:cstheme="minorHAnsi"/>
        </w:rPr>
        <w:t xml:space="preserve"> experience </w:t>
      </w:r>
    </w:p>
    <w:p w14:paraId="0A1DD6A9" w14:textId="3A137A89" w:rsidR="00997158" w:rsidRPr="00EB3495" w:rsidRDefault="00997158" w:rsidP="00997158">
      <w:pPr>
        <w:pStyle w:val="BodyText"/>
        <w:ind w:left="100" w:right="113"/>
        <w:jc w:val="both"/>
        <w:rPr>
          <w:rFonts w:asciiTheme="minorHAnsi" w:hAnsiTheme="minorHAnsi" w:cstheme="minorHAnsi"/>
        </w:rPr>
      </w:pPr>
      <w:r w:rsidRPr="00EB3495">
        <w:rPr>
          <w:rFonts w:asciiTheme="minorHAnsi" w:hAnsiTheme="minorHAnsi" w:cstheme="minorHAnsi"/>
        </w:rPr>
        <w:t>-</w:t>
      </w:r>
      <w:r w:rsidR="007C18E3" w:rsidRPr="00EB3495">
        <w:rPr>
          <w:rFonts w:asciiTheme="minorHAnsi" w:hAnsiTheme="minorHAnsi" w:cstheme="minorHAnsi"/>
        </w:rPr>
        <w:t xml:space="preserve"> </w:t>
      </w:r>
      <w:r w:rsidRPr="00EB3495">
        <w:rPr>
          <w:rFonts w:asciiTheme="minorHAnsi" w:hAnsiTheme="minorHAnsi" w:cstheme="minorHAnsi"/>
        </w:rPr>
        <w:t>outline</w:t>
      </w:r>
      <w:r w:rsidRPr="00EB3495">
        <w:rPr>
          <w:rFonts w:asciiTheme="minorHAnsi" w:hAnsiTheme="minorHAnsi" w:cstheme="minorHAnsi"/>
          <w:spacing w:val="1"/>
        </w:rPr>
        <w:t xml:space="preserve"> </w:t>
      </w:r>
      <w:r w:rsidRPr="00EB3495">
        <w:rPr>
          <w:rFonts w:asciiTheme="minorHAnsi" w:hAnsiTheme="minorHAnsi" w:cstheme="minorHAnsi"/>
        </w:rPr>
        <w:t>of</w:t>
      </w:r>
      <w:r w:rsidRPr="00EB3495">
        <w:rPr>
          <w:rFonts w:asciiTheme="minorHAnsi" w:hAnsiTheme="minorHAnsi" w:cstheme="minorHAnsi"/>
          <w:spacing w:val="1"/>
        </w:rPr>
        <w:t xml:space="preserve"> </w:t>
      </w:r>
      <w:r w:rsidRPr="00EB3495">
        <w:rPr>
          <w:rFonts w:asciiTheme="minorHAnsi" w:hAnsiTheme="minorHAnsi" w:cstheme="minorHAnsi"/>
        </w:rPr>
        <w:t>your</w:t>
      </w:r>
      <w:r w:rsidRPr="00EB3495">
        <w:rPr>
          <w:rFonts w:asciiTheme="minorHAnsi" w:hAnsiTheme="minorHAnsi" w:cstheme="minorHAnsi"/>
          <w:spacing w:val="1"/>
        </w:rPr>
        <w:t xml:space="preserve"> </w:t>
      </w:r>
      <w:r w:rsidRPr="00EB3495">
        <w:rPr>
          <w:rFonts w:asciiTheme="minorHAnsi" w:hAnsiTheme="minorHAnsi" w:cstheme="minorHAnsi"/>
        </w:rPr>
        <w:t>proposed</w:t>
      </w:r>
      <w:r w:rsidRPr="00EB3495">
        <w:rPr>
          <w:rFonts w:asciiTheme="minorHAnsi" w:hAnsiTheme="minorHAnsi" w:cstheme="minorHAnsi"/>
          <w:spacing w:val="1"/>
        </w:rPr>
        <w:t xml:space="preserve"> </w:t>
      </w:r>
      <w:r w:rsidRPr="00EB3495">
        <w:rPr>
          <w:rFonts w:asciiTheme="minorHAnsi" w:hAnsiTheme="minorHAnsi" w:cstheme="minorHAnsi"/>
        </w:rPr>
        <w:t>methodology and</w:t>
      </w:r>
      <w:r w:rsidRPr="00EB3495">
        <w:rPr>
          <w:rFonts w:asciiTheme="minorHAnsi" w:hAnsiTheme="minorHAnsi" w:cstheme="minorHAnsi"/>
          <w:spacing w:val="1"/>
        </w:rPr>
        <w:t xml:space="preserve"> </w:t>
      </w:r>
      <w:r w:rsidRPr="00EB3495">
        <w:rPr>
          <w:rFonts w:asciiTheme="minorHAnsi" w:hAnsiTheme="minorHAnsi" w:cstheme="minorHAnsi"/>
        </w:rPr>
        <w:t>approach</w:t>
      </w:r>
      <w:r w:rsidRPr="00EB3495">
        <w:rPr>
          <w:rFonts w:asciiTheme="minorHAnsi" w:hAnsiTheme="minorHAnsi" w:cstheme="minorHAnsi"/>
          <w:spacing w:val="1"/>
        </w:rPr>
        <w:t xml:space="preserve"> </w:t>
      </w:r>
      <w:r w:rsidRPr="00EB3495">
        <w:rPr>
          <w:rFonts w:asciiTheme="minorHAnsi" w:hAnsiTheme="minorHAnsi" w:cstheme="minorHAnsi"/>
        </w:rPr>
        <w:t>for</w:t>
      </w:r>
      <w:r w:rsidRPr="00EB3495">
        <w:rPr>
          <w:rFonts w:asciiTheme="minorHAnsi" w:hAnsiTheme="minorHAnsi" w:cstheme="minorHAnsi"/>
          <w:spacing w:val="1"/>
        </w:rPr>
        <w:t xml:space="preserve"> </w:t>
      </w:r>
      <w:r w:rsidRPr="00EB3495">
        <w:rPr>
          <w:rFonts w:asciiTheme="minorHAnsi" w:hAnsiTheme="minorHAnsi" w:cstheme="minorHAnsi"/>
        </w:rPr>
        <w:t>the</w:t>
      </w:r>
      <w:r w:rsidRPr="00EB3495">
        <w:rPr>
          <w:rFonts w:asciiTheme="minorHAnsi" w:hAnsiTheme="minorHAnsi" w:cstheme="minorHAnsi"/>
          <w:spacing w:val="1"/>
        </w:rPr>
        <w:t xml:space="preserve"> </w:t>
      </w:r>
      <w:r w:rsidRPr="00EB3495">
        <w:rPr>
          <w:rFonts w:asciiTheme="minorHAnsi" w:hAnsiTheme="minorHAnsi" w:cstheme="minorHAnsi"/>
        </w:rPr>
        <w:t>data collection and</w:t>
      </w:r>
      <w:r w:rsidRPr="00EB3495">
        <w:rPr>
          <w:rFonts w:asciiTheme="minorHAnsi" w:hAnsiTheme="minorHAnsi" w:cstheme="minorHAnsi"/>
          <w:spacing w:val="1"/>
        </w:rPr>
        <w:t xml:space="preserve"> </w:t>
      </w:r>
      <w:r w:rsidRPr="00EB3495">
        <w:rPr>
          <w:rFonts w:asciiTheme="minorHAnsi" w:hAnsiTheme="minorHAnsi" w:cstheme="minorHAnsi"/>
        </w:rPr>
        <w:t>analysis</w:t>
      </w:r>
    </w:p>
    <w:p w14:paraId="2D51E0B8" w14:textId="14CAB9E3" w:rsidR="00216605" w:rsidRPr="00EB3495" w:rsidRDefault="00997158" w:rsidP="00216605">
      <w:pPr>
        <w:pStyle w:val="BodyText"/>
        <w:ind w:left="100" w:right="113"/>
        <w:jc w:val="both"/>
        <w:rPr>
          <w:rFonts w:asciiTheme="minorHAnsi" w:hAnsiTheme="minorHAnsi" w:cstheme="minorHAnsi"/>
        </w:rPr>
      </w:pPr>
      <w:r w:rsidRPr="00EB3495">
        <w:rPr>
          <w:rFonts w:asciiTheme="minorHAnsi" w:hAnsiTheme="minorHAnsi" w:cstheme="minorHAnsi"/>
        </w:rPr>
        <w:t>-</w:t>
      </w:r>
      <w:r w:rsidR="007C18E3" w:rsidRPr="00EB3495">
        <w:rPr>
          <w:rFonts w:asciiTheme="minorHAnsi" w:hAnsiTheme="minorHAnsi" w:cstheme="minorHAnsi"/>
        </w:rPr>
        <w:t xml:space="preserve"> </w:t>
      </w:r>
      <w:r w:rsidRPr="00EB3495">
        <w:rPr>
          <w:rFonts w:asciiTheme="minorHAnsi" w:hAnsiTheme="minorHAnsi" w:cstheme="minorHAnsi"/>
        </w:rPr>
        <w:t>detailed financial proposal</w:t>
      </w:r>
      <w:r w:rsidR="00BA29D3" w:rsidRPr="00EB3495">
        <w:rPr>
          <w:rFonts w:asciiTheme="minorHAnsi" w:hAnsiTheme="minorHAnsi" w:cstheme="minorHAnsi"/>
        </w:rPr>
        <w:t xml:space="preserve"> </w:t>
      </w:r>
      <w:r w:rsidR="004F172F" w:rsidRPr="00EB3495">
        <w:rPr>
          <w:rFonts w:asciiTheme="minorHAnsi" w:hAnsiTheme="minorHAnsi" w:cstheme="minorHAnsi"/>
        </w:rPr>
        <w:t>including</w:t>
      </w:r>
      <w:r w:rsidR="00BA29D3" w:rsidRPr="00EB3495">
        <w:rPr>
          <w:rFonts w:asciiTheme="minorHAnsi" w:hAnsiTheme="minorHAnsi" w:cstheme="minorHAnsi"/>
        </w:rPr>
        <w:t xml:space="preserve"> the </w:t>
      </w:r>
      <w:r w:rsidR="00BC0879" w:rsidRPr="00EB3495">
        <w:rPr>
          <w:rFonts w:asciiTheme="minorHAnsi" w:hAnsiTheme="minorHAnsi" w:cstheme="minorHAnsi"/>
        </w:rPr>
        <w:t xml:space="preserve">daily fee and the </w:t>
      </w:r>
      <w:r w:rsidR="00BA29D3" w:rsidRPr="00EB3495">
        <w:rPr>
          <w:rFonts w:asciiTheme="minorHAnsi" w:hAnsiTheme="minorHAnsi" w:cstheme="minorHAnsi"/>
        </w:rPr>
        <w:t xml:space="preserve">number </w:t>
      </w:r>
      <w:r w:rsidR="004F172F" w:rsidRPr="00EB3495">
        <w:rPr>
          <w:rFonts w:asciiTheme="minorHAnsi" w:hAnsiTheme="minorHAnsi" w:cstheme="minorHAnsi"/>
        </w:rPr>
        <w:t>of</w:t>
      </w:r>
      <w:r w:rsidR="00B337CA" w:rsidRPr="00EB3495">
        <w:rPr>
          <w:rFonts w:asciiTheme="minorHAnsi" w:hAnsiTheme="minorHAnsi" w:cstheme="minorHAnsi"/>
        </w:rPr>
        <w:t xml:space="preserve"> </w:t>
      </w:r>
      <w:r w:rsidR="004F172F" w:rsidRPr="00EB3495">
        <w:rPr>
          <w:rFonts w:asciiTheme="minorHAnsi" w:hAnsiTheme="minorHAnsi" w:cstheme="minorHAnsi"/>
        </w:rPr>
        <w:t xml:space="preserve">consultancy days </w:t>
      </w:r>
      <w:r w:rsidR="00B337CA" w:rsidRPr="00EB3495">
        <w:rPr>
          <w:rFonts w:asciiTheme="minorHAnsi" w:hAnsiTheme="minorHAnsi" w:cstheme="minorHAnsi"/>
        </w:rPr>
        <w:t>for completing each of deliverables</w:t>
      </w:r>
    </w:p>
    <w:p w14:paraId="7175D21A" w14:textId="2794CC2F" w:rsidR="001408A6" w:rsidRPr="00EB3495" w:rsidRDefault="001408A6" w:rsidP="00997158">
      <w:pPr>
        <w:pStyle w:val="BodyText"/>
        <w:ind w:left="100" w:right="113"/>
        <w:jc w:val="both"/>
        <w:rPr>
          <w:rFonts w:asciiTheme="minorHAnsi" w:hAnsiTheme="minorHAnsi" w:cstheme="minorHAnsi"/>
        </w:rPr>
      </w:pPr>
      <w:r w:rsidRPr="00EB3495">
        <w:rPr>
          <w:rFonts w:asciiTheme="minorHAnsi" w:hAnsiTheme="minorHAnsi" w:cstheme="minorHAnsi"/>
        </w:rPr>
        <w:t xml:space="preserve">- </w:t>
      </w:r>
      <w:r w:rsidR="00F41053" w:rsidRPr="00EB3495">
        <w:rPr>
          <w:rFonts w:asciiTheme="minorHAnsi" w:hAnsiTheme="minorHAnsi" w:cstheme="minorHAnsi"/>
        </w:rPr>
        <w:t xml:space="preserve">if </w:t>
      </w:r>
      <w:r w:rsidRPr="00EB3495">
        <w:rPr>
          <w:rFonts w:asciiTheme="minorHAnsi" w:hAnsiTheme="minorHAnsi" w:cstheme="minorHAnsi"/>
        </w:rPr>
        <w:t xml:space="preserve">registered </w:t>
      </w:r>
      <w:r w:rsidR="008D4EBC" w:rsidRPr="00EB3495">
        <w:rPr>
          <w:rFonts w:asciiTheme="minorHAnsi" w:hAnsiTheme="minorHAnsi" w:cstheme="minorHAnsi"/>
        </w:rPr>
        <w:t xml:space="preserve">please </w:t>
      </w:r>
      <w:r w:rsidRPr="00EB3495">
        <w:rPr>
          <w:rFonts w:asciiTheme="minorHAnsi" w:hAnsiTheme="minorHAnsi" w:cstheme="minorHAnsi"/>
        </w:rPr>
        <w:t xml:space="preserve">specify the VAT </w:t>
      </w:r>
      <w:r w:rsidR="00F41053" w:rsidRPr="00EB3495">
        <w:rPr>
          <w:rFonts w:asciiTheme="minorHAnsi" w:hAnsiTheme="minorHAnsi" w:cstheme="minorHAnsi"/>
        </w:rPr>
        <w:t>number</w:t>
      </w:r>
      <w:r w:rsidR="008D4EBC" w:rsidRPr="00EB3495">
        <w:rPr>
          <w:rFonts w:asciiTheme="minorHAnsi" w:hAnsiTheme="minorHAnsi" w:cstheme="minorHAnsi"/>
        </w:rPr>
        <w:t xml:space="preserve">. </w:t>
      </w:r>
      <w:r w:rsidR="00BC0879" w:rsidRPr="00EB3495">
        <w:rPr>
          <w:rFonts w:asciiTheme="minorHAnsi" w:hAnsiTheme="minorHAnsi" w:cstheme="minorHAnsi"/>
        </w:rPr>
        <w:t xml:space="preserve"> If the VAT number is not available, </w:t>
      </w:r>
      <w:r w:rsidR="00D71DE6" w:rsidRPr="00EB3495">
        <w:rPr>
          <w:rFonts w:asciiTheme="minorHAnsi" w:hAnsiTheme="minorHAnsi" w:cstheme="minorHAnsi"/>
        </w:rPr>
        <w:t>an identification number should be provided (</w:t>
      </w:r>
      <w:proofErr w:type="gramStart"/>
      <w:r w:rsidR="00897439" w:rsidRPr="00EB3495">
        <w:rPr>
          <w:rFonts w:asciiTheme="minorHAnsi" w:hAnsiTheme="minorHAnsi" w:cstheme="minorHAnsi"/>
        </w:rPr>
        <w:t>e.g.</w:t>
      </w:r>
      <w:proofErr w:type="gramEnd"/>
      <w:r w:rsidR="003758F3" w:rsidRPr="00EB3495">
        <w:rPr>
          <w:rFonts w:asciiTheme="minorHAnsi" w:hAnsiTheme="minorHAnsi" w:cstheme="minorHAnsi"/>
        </w:rPr>
        <w:t xml:space="preserve"> </w:t>
      </w:r>
      <w:r w:rsidR="001766D7" w:rsidRPr="00EB3495">
        <w:rPr>
          <w:rFonts w:asciiTheme="minorHAnsi" w:hAnsiTheme="minorHAnsi" w:cstheme="minorHAnsi"/>
        </w:rPr>
        <w:t>company number</w:t>
      </w:r>
      <w:r w:rsidR="003758F3" w:rsidRPr="00EB3495">
        <w:rPr>
          <w:rFonts w:asciiTheme="minorHAnsi" w:hAnsiTheme="minorHAnsi" w:cstheme="minorHAnsi"/>
        </w:rPr>
        <w:t>)</w:t>
      </w:r>
    </w:p>
    <w:p w14:paraId="5F74C9B4" w14:textId="77777777" w:rsidR="000E01C8" w:rsidRPr="00EB3495" w:rsidRDefault="000E01C8" w:rsidP="00997158">
      <w:pPr>
        <w:pStyle w:val="BodyText"/>
        <w:ind w:left="100" w:right="113"/>
        <w:jc w:val="both"/>
        <w:rPr>
          <w:rFonts w:asciiTheme="minorHAnsi" w:hAnsiTheme="minorHAnsi" w:cstheme="minorHAnsi"/>
        </w:rPr>
      </w:pPr>
    </w:p>
    <w:p w14:paraId="428C2B4F" w14:textId="27F790A5" w:rsidR="00997158" w:rsidRPr="00EB3495" w:rsidRDefault="00997158" w:rsidP="00997158">
      <w:pPr>
        <w:pStyle w:val="BodyText"/>
        <w:ind w:left="100" w:right="113"/>
        <w:jc w:val="both"/>
        <w:rPr>
          <w:rFonts w:asciiTheme="minorHAnsi" w:hAnsiTheme="minorHAnsi" w:cstheme="minorHAnsi"/>
        </w:rPr>
      </w:pPr>
      <w:r w:rsidRPr="00EB3495">
        <w:rPr>
          <w:rFonts w:asciiTheme="minorHAnsi" w:hAnsiTheme="minorHAnsi" w:cstheme="minorHAnsi"/>
        </w:rPr>
        <w:t>This outline will</w:t>
      </w:r>
      <w:r w:rsidRPr="00EB3495">
        <w:rPr>
          <w:rFonts w:asciiTheme="minorHAnsi" w:hAnsiTheme="minorHAnsi" w:cstheme="minorHAnsi"/>
          <w:spacing w:val="1"/>
        </w:rPr>
        <w:t xml:space="preserve"> </w:t>
      </w:r>
      <w:r w:rsidRPr="00EB3495">
        <w:rPr>
          <w:rFonts w:asciiTheme="minorHAnsi" w:hAnsiTheme="minorHAnsi" w:cstheme="minorHAnsi"/>
        </w:rPr>
        <w:t>be</w:t>
      </w:r>
      <w:r w:rsidRPr="00EB3495">
        <w:rPr>
          <w:rFonts w:asciiTheme="minorHAnsi" w:hAnsiTheme="minorHAnsi" w:cstheme="minorHAnsi"/>
          <w:spacing w:val="1"/>
        </w:rPr>
        <w:t xml:space="preserve"> </w:t>
      </w:r>
      <w:r w:rsidRPr="00EB3495">
        <w:rPr>
          <w:rFonts w:asciiTheme="minorHAnsi" w:hAnsiTheme="minorHAnsi" w:cstheme="minorHAnsi"/>
        </w:rPr>
        <w:t>subject to</w:t>
      </w:r>
      <w:r w:rsidRPr="00EB3495">
        <w:rPr>
          <w:rFonts w:asciiTheme="minorHAnsi" w:hAnsiTheme="minorHAnsi" w:cstheme="minorHAnsi"/>
          <w:spacing w:val="1"/>
        </w:rPr>
        <w:t xml:space="preserve"> </w:t>
      </w:r>
      <w:r w:rsidRPr="00EB3495">
        <w:rPr>
          <w:rFonts w:asciiTheme="minorHAnsi" w:hAnsiTheme="minorHAnsi" w:cstheme="minorHAnsi"/>
        </w:rPr>
        <w:t>negotiation</w:t>
      </w:r>
      <w:r w:rsidRPr="00EB3495">
        <w:rPr>
          <w:rFonts w:asciiTheme="minorHAnsi" w:hAnsiTheme="minorHAnsi" w:cstheme="minorHAnsi"/>
          <w:spacing w:val="-2"/>
        </w:rPr>
        <w:t xml:space="preserve"> </w:t>
      </w:r>
      <w:r w:rsidRPr="00EB3495">
        <w:rPr>
          <w:rFonts w:asciiTheme="minorHAnsi" w:hAnsiTheme="minorHAnsi" w:cstheme="minorHAnsi"/>
        </w:rPr>
        <w:t>and</w:t>
      </w:r>
      <w:r w:rsidRPr="00EB3495">
        <w:rPr>
          <w:rFonts w:asciiTheme="minorHAnsi" w:hAnsiTheme="minorHAnsi" w:cstheme="minorHAnsi"/>
          <w:spacing w:val="-1"/>
        </w:rPr>
        <w:t xml:space="preserve"> </w:t>
      </w:r>
      <w:r w:rsidRPr="00EB3495">
        <w:rPr>
          <w:rFonts w:asciiTheme="minorHAnsi" w:hAnsiTheme="minorHAnsi" w:cstheme="minorHAnsi"/>
        </w:rPr>
        <w:t>further refinement.</w:t>
      </w:r>
    </w:p>
    <w:p w14:paraId="6DB2D68D" w14:textId="77777777" w:rsidR="00997158" w:rsidRPr="00EB3495" w:rsidRDefault="00997158" w:rsidP="00997158">
      <w:pPr>
        <w:pStyle w:val="BodyText"/>
        <w:spacing w:before="160"/>
        <w:ind w:left="100"/>
        <w:rPr>
          <w:rFonts w:asciiTheme="minorHAnsi" w:hAnsiTheme="minorHAnsi" w:cstheme="minorHAnsi"/>
        </w:rPr>
      </w:pPr>
    </w:p>
    <w:p w14:paraId="00DDE366" w14:textId="77777777" w:rsidR="00997158" w:rsidRPr="00EB3495" w:rsidRDefault="00997158" w:rsidP="00997158">
      <w:pPr>
        <w:rPr>
          <w:rFonts w:asciiTheme="minorHAnsi" w:hAnsiTheme="minorHAnsi" w:cstheme="minorHAnsi"/>
          <w:b/>
          <w:bCs/>
        </w:rPr>
      </w:pPr>
      <w:r w:rsidRPr="00EB3495">
        <w:rPr>
          <w:rFonts w:asciiTheme="minorHAnsi" w:hAnsiTheme="minorHAnsi" w:cstheme="minorHAnsi"/>
          <w:b/>
          <w:bCs/>
        </w:rPr>
        <w:t>SAFEGUARDING</w:t>
      </w:r>
    </w:p>
    <w:p w14:paraId="5B69836A" w14:textId="77777777" w:rsidR="00997158" w:rsidRPr="00EB3495" w:rsidRDefault="00997158" w:rsidP="00997158">
      <w:pPr>
        <w:rPr>
          <w:rFonts w:asciiTheme="minorHAnsi" w:hAnsiTheme="minorHAnsi" w:cstheme="minorHAnsi"/>
        </w:rPr>
      </w:pPr>
    </w:p>
    <w:p w14:paraId="3A9E8548" w14:textId="4E3D327D" w:rsidR="00634FEE" w:rsidRPr="00EB3495" w:rsidRDefault="00997158" w:rsidP="00456866">
      <w:pPr>
        <w:rPr>
          <w:rFonts w:asciiTheme="minorHAnsi" w:hAnsiTheme="minorHAnsi" w:cstheme="minorHAnsi"/>
        </w:rPr>
      </w:pPr>
      <w:r w:rsidRPr="00EB3495">
        <w:rPr>
          <w:rFonts w:asciiTheme="minorHAnsi" w:hAnsiTheme="minorHAnsi" w:cstheme="minorHAnsi"/>
        </w:rPr>
        <w:t>The researchers will be expected to sign and adhere to IPPF’s code of conduct and safeguarding on signing the contract. As per our policy on the protection of children and vulnerable adults, they may also be required to undergo a criminal record check</w:t>
      </w:r>
      <w:r w:rsidR="00634FEE" w:rsidRPr="00EB3495">
        <w:rPr>
          <w:rFonts w:asciiTheme="minorHAnsi" w:hAnsiTheme="minorHAnsi" w:cstheme="minorHAnsi"/>
        </w:rPr>
        <w:t>.</w:t>
      </w:r>
    </w:p>
    <w:p w14:paraId="3B839043" w14:textId="77777777" w:rsidR="00634FEE" w:rsidRPr="00EB3495" w:rsidRDefault="00634FEE" w:rsidP="00456866">
      <w:pPr>
        <w:rPr>
          <w:rFonts w:asciiTheme="minorHAnsi" w:hAnsiTheme="minorHAnsi" w:cstheme="minorHAnsi"/>
        </w:rPr>
      </w:pPr>
    </w:p>
    <w:sectPr w:rsidR="00634FEE" w:rsidRPr="00EB3495" w:rsidSect="00634FEE">
      <w:footerReference w:type="default" r:id="rId20"/>
      <w:type w:val="continuous"/>
      <w:pgSz w:w="11910" w:h="16840"/>
      <w:pgMar w:top="2360" w:right="1320" w:bottom="1680" w:left="1340" w:header="1027" w:footer="149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2427" w14:textId="77777777" w:rsidR="00D808C6" w:rsidRDefault="00D808C6">
      <w:r>
        <w:separator/>
      </w:r>
    </w:p>
  </w:endnote>
  <w:endnote w:type="continuationSeparator" w:id="0">
    <w:p w14:paraId="7D8FDCB1" w14:textId="77777777" w:rsidR="00D808C6" w:rsidRDefault="00D808C6">
      <w:r>
        <w:continuationSeparator/>
      </w:r>
    </w:p>
  </w:endnote>
  <w:endnote w:type="continuationNotice" w:id="1">
    <w:p w14:paraId="4302302A" w14:textId="77777777" w:rsidR="00D808C6" w:rsidRDefault="00D80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albaum Display Light">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197250"/>
      <w:docPartObj>
        <w:docPartGallery w:val="Page Numbers (Bottom of Page)"/>
        <w:docPartUnique/>
      </w:docPartObj>
    </w:sdtPr>
    <w:sdtEndPr>
      <w:rPr>
        <w:noProof/>
      </w:rPr>
    </w:sdtEndPr>
    <w:sdtContent>
      <w:p w14:paraId="45C5BBA3" w14:textId="49080208" w:rsidR="00C80F0B" w:rsidRDefault="00C80F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A960D6" w14:textId="77777777" w:rsidR="00C80F0B" w:rsidRDefault="00C80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30B19" w14:textId="77777777" w:rsidR="00D808C6" w:rsidRDefault="00D808C6">
      <w:r>
        <w:separator/>
      </w:r>
    </w:p>
  </w:footnote>
  <w:footnote w:type="continuationSeparator" w:id="0">
    <w:p w14:paraId="665D710E" w14:textId="77777777" w:rsidR="00D808C6" w:rsidRDefault="00D808C6">
      <w:r>
        <w:continuationSeparator/>
      </w:r>
    </w:p>
  </w:footnote>
  <w:footnote w:type="continuationNotice" w:id="1">
    <w:p w14:paraId="57B2FAF3" w14:textId="77777777" w:rsidR="00D808C6" w:rsidRDefault="00D808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27E"/>
    <w:multiLevelType w:val="hybridMultilevel"/>
    <w:tmpl w:val="5502C92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577B0D"/>
    <w:multiLevelType w:val="hybridMultilevel"/>
    <w:tmpl w:val="05E0D904"/>
    <w:lvl w:ilvl="0" w:tplc="EE18B8C0">
      <w:start w:val="1"/>
      <w:numFmt w:val="decimal"/>
      <w:lvlText w:val="(%1)"/>
      <w:lvlJc w:val="left"/>
      <w:pPr>
        <w:ind w:left="820" w:hanging="360"/>
      </w:pPr>
      <w:rPr>
        <w:rFonts w:ascii="Calibri" w:eastAsia="Calibri" w:hAnsi="Calibri" w:cs="Calibri" w:hint="default"/>
        <w:spacing w:val="-1"/>
        <w:w w:val="100"/>
        <w:sz w:val="22"/>
        <w:szCs w:val="22"/>
        <w:lang w:val="en-US" w:eastAsia="en-US" w:bidi="ar-SA"/>
      </w:rPr>
    </w:lvl>
    <w:lvl w:ilvl="1" w:tplc="1AE87D46">
      <w:numFmt w:val="bullet"/>
      <w:lvlText w:val="•"/>
      <w:lvlJc w:val="left"/>
      <w:pPr>
        <w:ind w:left="1662" w:hanging="360"/>
      </w:pPr>
      <w:rPr>
        <w:rFonts w:hint="default"/>
        <w:lang w:val="en-US" w:eastAsia="en-US" w:bidi="ar-SA"/>
      </w:rPr>
    </w:lvl>
    <w:lvl w:ilvl="2" w:tplc="6D8028E8">
      <w:numFmt w:val="bullet"/>
      <w:lvlText w:val="•"/>
      <w:lvlJc w:val="left"/>
      <w:pPr>
        <w:ind w:left="2505" w:hanging="360"/>
      </w:pPr>
      <w:rPr>
        <w:rFonts w:hint="default"/>
        <w:lang w:val="en-US" w:eastAsia="en-US" w:bidi="ar-SA"/>
      </w:rPr>
    </w:lvl>
    <w:lvl w:ilvl="3" w:tplc="C9344F12">
      <w:numFmt w:val="bullet"/>
      <w:lvlText w:val="•"/>
      <w:lvlJc w:val="left"/>
      <w:pPr>
        <w:ind w:left="3347" w:hanging="360"/>
      </w:pPr>
      <w:rPr>
        <w:rFonts w:hint="default"/>
        <w:lang w:val="en-US" w:eastAsia="en-US" w:bidi="ar-SA"/>
      </w:rPr>
    </w:lvl>
    <w:lvl w:ilvl="4" w:tplc="EDD24830">
      <w:numFmt w:val="bullet"/>
      <w:lvlText w:val="•"/>
      <w:lvlJc w:val="left"/>
      <w:pPr>
        <w:ind w:left="4190" w:hanging="360"/>
      </w:pPr>
      <w:rPr>
        <w:rFonts w:hint="default"/>
        <w:lang w:val="en-US" w:eastAsia="en-US" w:bidi="ar-SA"/>
      </w:rPr>
    </w:lvl>
    <w:lvl w:ilvl="5" w:tplc="DA00F288">
      <w:numFmt w:val="bullet"/>
      <w:lvlText w:val="•"/>
      <w:lvlJc w:val="left"/>
      <w:pPr>
        <w:ind w:left="5033" w:hanging="360"/>
      </w:pPr>
      <w:rPr>
        <w:rFonts w:hint="default"/>
        <w:lang w:val="en-US" w:eastAsia="en-US" w:bidi="ar-SA"/>
      </w:rPr>
    </w:lvl>
    <w:lvl w:ilvl="6" w:tplc="F772609A">
      <w:numFmt w:val="bullet"/>
      <w:lvlText w:val="•"/>
      <w:lvlJc w:val="left"/>
      <w:pPr>
        <w:ind w:left="5875" w:hanging="360"/>
      </w:pPr>
      <w:rPr>
        <w:rFonts w:hint="default"/>
        <w:lang w:val="en-US" w:eastAsia="en-US" w:bidi="ar-SA"/>
      </w:rPr>
    </w:lvl>
    <w:lvl w:ilvl="7" w:tplc="73CA8F5E">
      <w:numFmt w:val="bullet"/>
      <w:lvlText w:val="•"/>
      <w:lvlJc w:val="left"/>
      <w:pPr>
        <w:ind w:left="6718" w:hanging="360"/>
      </w:pPr>
      <w:rPr>
        <w:rFonts w:hint="default"/>
        <w:lang w:val="en-US" w:eastAsia="en-US" w:bidi="ar-SA"/>
      </w:rPr>
    </w:lvl>
    <w:lvl w:ilvl="8" w:tplc="9C5841EC">
      <w:numFmt w:val="bullet"/>
      <w:lvlText w:val="•"/>
      <w:lvlJc w:val="left"/>
      <w:pPr>
        <w:ind w:left="7561" w:hanging="360"/>
      </w:pPr>
      <w:rPr>
        <w:rFonts w:hint="default"/>
        <w:lang w:val="en-US" w:eastAsia="en-US" w:bidi="ar-SA"/>
      </w:rPr>
    </w:lvl>
  </w:abstractNum>
  <w:abstractNum w:abstractNumId="2" w15:restartNumberingAfterBreak="0">
    <w:nsid w:val="0EB6188A"/>
    <w:multiLevelType w:val="hybridMultilevel"/>
    <w:tmpl w:val="3900047C"/>
    <w:lvl w:ilvl="0" w:tplc="5E568E2A">
      <w:start w:val="1"/>
      <w:numFmt w:val="decimal"/>
      <w:lvlText w:val="%1."/>
      <w:lvlJc w:val="left"/>
      <w:pPr>
        <w:ind w:left="820" w:hanging="360"/>
      </w:pPr>
      <w:rPr>
        <w:rFonts w:hint="default"/>
        <w:w w:val="100"/>
        <w:lang w:val="en-US" w:eastAsia="en-US" w:bidi="ar-SA"/>
      </w:rPr>
    </w:lvl>
    <w:lvl w:ilvl="1" w:tplc="4A7CDC02">
      <w:numFmt w:val="bullet"/>
      <w:lvlText w:val="•"/>
      <w:lvlJc w:val="left"/>
      <w:pPr>
        <w:ind w:left="1662" w:hanging="360"/>
      </w:pPr>
      <w:rPr>
        <w:rFonts w:hint="default"/>
        <w:lang w:val="en-US" w:eastAsia="en-US" w:bidi="ar-SA"/>
      </w:rPr>
    </w:lvl>
    <w:lvl w:ilvl="2" w:tplc="BD1A0462">
      <w:numFmt w:val="bullet"/>
      <w:lvlText w:val="•"/>
      <w:lvlJc w:val="left"/>
      <w:pPr>
        <w:ind w:left="2505" w:hanging="360"/>
      </w:pPr>
      <w:rPr>
        <w:rFonts w:hint="default"/>
        <w:lang w:val="en-US" w:eastAsia="en-US" w:bidi="ar-SA"/>
      </w:rPr>
    </w:lvl>
    <w:lvl w:ilvl="3" w:tplc="844E0462">
      <w:numFmt w:val="bullet"/>
      <w:lvlText w:val="•"/>
      <w:lvlJc w:val="left"/>
      <w:pPr>
        <w:ind w:left="3347" w:hanging="360"/>
      </w:pPr>
      <w:rPr>
        <w:rFonts w:hint="default"/>
        <w:lang w:val="en-US" w:eastAsia="en-US" w:bidi="ar-SA"/>
      </w:rPr>
    </w:lvl>
    <w:lvl w:ilvl="4" w:tplc="7B98EB54">
      <w:numFmt w:val="bullet"/>
      <w:lvlText w:val="•"/>
      <w:lvlJc w:val="left"/>
      <w:pPr>
        <w:ind w:left="4190" w:hanging="360"/>
      </w:pPr>
      <w:rPr>
        <w:rFonts w:hint="default"/>
        <w:lang w:val="en-US" w:eastAsia="en-US" w:bidi="ar-SA"/>
      </w:rPr>
    </w:lvl>
    <w:lvl w:ilvl="5" w:tplc="B7D4C478">
      <w:numFmt w:val="bullet"/>
      <w:lvlText w:val="•"/>
      <w:lvlJc w:val="left"/>
      <w:pPr>
        <w:ind w:left="5033" w:hanging="360"/>
      </w:pPr>
      <w:rPr>
        <w:rFonts w:hint="default"/>
        <w:lang w:val="en-US" w:eastAsia="en-US" w:bidi="ar-SA"/>
      </w:rPr>
    </w:lvl>
    <w:lvl w:ilvl="6" w:tplc="A218E220">
      <w:numFmt w:val="bullet"/>
      <w:lvlText w:val="•"/>
      <w:lvlJc w:val="left"/>
      <w:pPr>
        <w:ind w:left="5875" w:hanging="360"/>
      </w:pPr>
      <w:rPr>
        <w:rFonts w:hint="default"/>
        <w:lang w:val="en-US" w:eastAsia="en-US" w:bidi="ar-SA"/>
      </w:rPr>
    </w:lvl>
    <w:lvl w:ilvl="7" w:tplc="A430779E">
      <w:numFmt w:val="bullet"/>
      <w:lvlText w:val="•"/>
      <w:lvlJc w:val="left"/>
      <w:pPr>
        <w:ind w:left="6718" w:hanging="360"/>
      </w:pPr>
      <w:rPr>
        <w:rFonts w:hint="default"/>
        <w:lang w:val="en-US" w:eastAsia="en-US" w:bidi="ar-SA"/>
      </w:rPr>
    </w:lvl>
    <w:lvl w:ilvl="8" w:tplc="56FED78E">
      <w:numFmt w:val="bullet"/>
      <w:lvlText w:val="•"/>
      <w:lvlJc w:val="left"/>
      <w:pPr>
        <w:ind w:left="7561" w:hanging="360"/>
      </w:pPr>
      <w:rPr>
        <w:rFonts w:hint="default"/>
        <w:lang w:val="en-US" w:eastAsia="en-US" w:bidi="ar-SA"/>
      </w:rPr>
    </w:lvl>
  </w:abstractNum>
  <w:abstractNum w:abstractNumId="3" w15:restartNumberingAfterBreak="0">
    <w:nsid w:val="1D1319ED"/>
    <w:multiLevelType w:val="hybridMultilevel"/>
    <w:tmpl w:val="5E1E163A"/>
    <w:lvl w:ilvl="0" w:tplc="76702AA6">
      <w:numFmt w:val="bullet"/>
      <w:lvlText w:val="-"/>
      <w:lvlJc w:val="left"/>
      <w:pPr>
        <w:ind w:left="1540" w:hanging="360"/>
      </w:pPr>
      <w:rPr>
        <w:rFonts w:ascii="Walbaum Display Light" w:eastAsia="Symbol" w:hAnsi="Walbaum Display Light" w:cs="Symbol" w:hint="default"/>
        <w:w w:val="100"/>
        <w:sz w:val="22"/>
        <w:szCs w:val="22"/>
      </w:rPr>
    </w:lvl>
    <w:lvl w:ilvl="1" w:tplc="20000003" w:tentative="1">
      <w:start w:val="1"/>
      <w:numFmt w:val="bullet"/>
      <w:lvlText w:val="o"/>
      <w:lvlJc w:val="left"/>
      <w:pPr>
        <w:ind w:left="2260" w:hanging="360"/>
      </w:pPr>
      <w:rPr>
        <w:rFonts w:ascii="Courier New" w:hAnsi="Courier New" w:cs="Courier New" w:hint="default"/>
      </w:rPr>
    </w:lvl>
    <w:lvl w:ilvl="2" w:tplc="20000005" w:tentative="1">
      <w:start w:val="1"/>
      <w:numFmt w:val="bullet"/>
      <w:lvlText w:val=""/>
      <w:lvlJc w:val="left"/>
      <w:pPr>
        <w:ind w:left="2980" w:hanging="360"/>
      </w:pPr>
      <w:rPr>
        <w:rFonts w:ascii="Wingdings" w:hAnsi="Wingdings" w:hint="default"/>
      </w:rPr>
    </w:lvl>
    <w:lvl w:ilvl="3" w:tplc="20000001" w:tentative="1">
      <w:start w:val="1"/>
      <w:numFmt w:val="bullet"/>
      <w:lvlText w:val=""/>
      <w:lvlJc w:val="left"/>
      <w:pPr>
        <w:ind w:left="3700" w:hanging="360"/>
      </w:pPr>
      <w:rPr>
        <w:rFonts w:ascii="Symbol" w:hAnsi="Symbol" w:hint="default"/>
      </w:rPr>
    </w:lvl>
    <w:lvl w:ilvl="4" w:tplc="20000003" w:tentative="1">
      <w:start w:val="1"/>
      <w:numFmt w:val="bullet"/>
      <w:lvlText w:val="o"/>
      <w:lvlJc w:val="left"/>
      <w:pPr>
        <w:ind w:left="4420" w:hanging="360"/>
      </w:pPr>
      <w:rPr>
        <w:rFonts w:ascii="Courier New" w:hAnsi="Courier New" w:cs="Courier New" w:hint="default"/>
      </w:rPr>
    </w:lvl>
    <w:lvl w:ilvl="5" w:tplc="20000005" w:tentative="1">
      <w:start w:val="1"/>
      <w:numFmt w:val="bullet"/>
      <w:lvlText w:val=""/>
      <w:lvlJc w:val="left"/>
      <w:pPr>
        <w:ind w:left="5140" w:hanging="360"/>
      </w:pPr>
      <w:rPr>
        <w:rFonts w:ascii="Wingdings" w:hAnsi="Wingdings" w:hint="default"/>
      </w:rPr>
    </w:lvl>
    <w:lvl w:ilvl="6" w:tplc="20000001" w:tentative="1">
      <w:start w:val="1"/>
      <w:numFmt w:val="bullet"/>
      <w:lvlText w:val=""/>
      <w:lvlJc w:val="left"/>
      <w:pPr>
        <w:ind w:left="5860" w:hanging="360"/>
      </w:pPr>
      <w:rPr>
        <w:rFonts w:ascii="Symbol" w:hAnsi="Symbol" w:hint="default"/>
      </w:rPr>
    </w:lvl>
    <w:lvl w:ilvl="7" w:tplc="20000003" w:tentative="1">
      <w:start w:val="1"/>
      <w:numFmt w:val="bullet"/>
      <w:lvlText w:val="o"/>
      <w:lvlJc w:val="left"/>
      <w:pPr>
        <w:ind w:left="6580" w:hanging="360"/>
      </w:pPr>
      <w:rPr>
        <w:rFonts w:ascii="Courier New" w:hAnsi="Courier New" w:cs="Courier New" w:hint="default"/>
      </w:rPr>
    </w:lvl>
    <w:lvl w:ilvl="8" w:tplc="20000005" w:tentative="1">
      <w:start w:val="1"/>
      <w:numFmt w:val="bullet"/>
      <w:lvlText w:val=""/>
      <w:lvlJc w:val="left"/>
      <w:pPr>
        <w:ind w:left="7300" w:hanging="360"/>
      </w:pPr>
      <w:rPr>
        <w:rFonts w:ascii="Wingdings" w:hAnsi="Wingdings" w:hint="default"/>
      </w:rPr>
    </w:lvl>
  </w:abstractNum>
  <w:abstractNum w:abstractNumId="4" w15:restartNumberingAfterBreak="0">
    <w:nsid w:val="1E4A287E"/>
    <w:multiLevelType w:val="hybridMultilevel"/>
    <w:tmpl w:val="69BA7D04"/>
    <w:lvl w:ilvl="0" w:tplc="76702AA6">
      <w:numFmt w:val="bullet"/>
      <w:lvlText w:val="-"/>
      <w:lvlJc w:val="left"/>
      <w:pPr>
        <w:ind w:left="820" w:hanging="360"/>
      </w:pPr>
      <w:rPr>
        <w:rFonts w:ascii="Walbaum Display Light" w:eastAsia="Symbol" w:hAnsi="Walbaum Display Light" w:cs="Symbol" w:hint="default"/>
        <w:w w:val="100"/>
        <w:sz w:val="22"/>
        <w:szCs w:val="22"/>
        <w:lang w:val="en-US" w:eastAsia="en-US" w:bidi="ar-SA"/>
      </w:rPr>
    </w:lvl>
    <w:lvl w:ilvl="1" w:tplc="FFFFFFFF">
      <w:numFmt w:val="bullet"/>
      <w:lvlText w:val="•"/>
      <w:lvlJc w:val="left"/>
      <w:pPr>
        <w:ind w:left="1662" w:hanging="360"/>
      </w:pPr>
      <w:rPr>
        <w:rFonts w:hint="default"/>
        <w:lang w:val="en-US" w:eastAsia="en-US" w:bidi="ar-SA"/>
      </w:rPr>
    </w:lvl>
    <w:lvl w:ilvl="2" w:tplc="FFFFFFFF">
      <w:numFmt w:val="bullet"/>
      <w:lvlText w:val="•"/>
      <w:lvlJc w:val="left"/>
      <w:pPr>
        <w:ind w:left="2505" w:hanging="360"/>
      </w:pPr>
      <w:rPr>
        <w:rFonts w:hint="default"/>
        <w:lang w:val="en-US" w:eastAsia="en-US" w:bidi="ar-SA"/>
      </w:rPr>
    </w:lvl>
    <w:lvl w:ilvl="3" w:tplc="FFFFFFFF">
      <w:numFmt w:val="bullet"/>
      <w:lvlText w:val="•"/>
      <w:lvlJc w:val="left"/>
      <w:pPr>
        <w:ind w:left="3347" w:hanging="360"/>
      </w:pPr>
      <w:rPr>
        <w:rFonts w:hint="default"/>
        <w:lang w:val="en-US" w:eastAsia="en-US" w:bidi="ar-SA"/>
      </w:rPr>
    </w:lvl>
    <w:lvl w:ilvl="4" w:tplc="FFFFFFFF">
      <w:numFmt w:val="bullet"/>
      <w:lvlText w:val="•"/>
      <w:lvlJc w:val="left"/>
      <w:pPr>
        <w:ind w:left="4190" w:hanging="360"/>
      </w:pPr>
      <w:rPr>
        <w:rFonts w:hint="default"/>
        <w:lang w:val="en-US" w:eastAsia="en-US" w:bidi="ar-SA"/>
      </w:rPr>
    </w:lvl>
    <w:lvl w:ilvl="5" w:tplc="FFFFFFFF">
      <w:numFmt w:val="bullet"/>
      <w:lvlText w:val="•"/>
      <w:lvlJc w:val="left"/>
      <w:pPr>
        <w:ind w:left="5033" w:hanging="360"/>
      </w:pPr>
      <w:rPr>
        <w:rFonts w:hint="default"/>
        <w:lang w:val="en-US" w:eastAsia="en-US" w:bidi="ar-SA"/>
      </w:rPr>
    </w:lvl>
    <w:lvl w:ilvl="6" w:tplc="FFFFFFFF">
      <w:numFmt w:val="bullet"/>
      <w:lvlText w:val="•"/>
      <w:lvlJc w:val="left"/>
      <w:pPr>
        <w:ind w:left="5875" w:hanging="360"/>
      </w:pPr>
      <w:rPr>
        <w:rFonts w:hint="default"/>
        <w:lang w:val="en-US" w:eastAsia="en-US" w:bidi="ar-SA"/>
      </w:rPr>
    </w:lvl>
    <w:lvl w:ilvl="7" w:tplc="FFFFFFFF">
      <w:numFmt w:val="bullet"/>
      <w:lvlText w:val="•"/>
      <w:lvlJc w:val="left"/>
      <w:pPr>
        <w:ind w:left="6718" w:hanging="360"/>
      </w:pPr>
      <w:rPr>
        <w:rFonts w:hint="default"/>
        <w:lang w:val="en-US" w:eastAsia="en-US" w:bidi="ar-SA"/>
      </w:rPr>
    </w:lvl>
    <w:lvl w:ilvl="8" w:tplc="FFFFFFFF">
      <w:numFmt w:val="bullet"/>
      <w:lvlText w:val="•"/>
      <w:lvlJc w:val="left"/>
      <w:pPr>
        <w:ind w:left="7561" w:hanging="360"/>
      </w:pPr>
      <w:rPr>
        <w:rFonts w:hint="default"/>
        <w:lang w:val="en-US" w:eastAsia="en-US" w:bidi="ar-SA"/>
      </w:rPr>
    </w:lvl>
  </w:abstractNum>
  <w:abstractNum w:abstractNumId="5" w15:restartNumberingAfterBreak="0">
    <w:nsid w:val="23792289"/>
    <w:multiLevelType w:val="hybridMultilevel"/>
    <w:tmpl w:val="78AE1C22"/>
    <w:lvl w:ilvl="0" w:tplc="20000005">
      <w:start w:val="1"/>
      <w:numFmt w:val="bullet"/>
      <w:lvlText w:val=""/>
      <w:lvlJc w:val="left"/>
      <w:pPr>
        <w:ind w:left="1540" w:hanging="360"/>
      </w:pPr>
      <w:rPr>
        <w:rFonts w:ascii="Wingdings" w:hAnsi="Wingdings" w:hint="default"/>
        <w:w w:val="100"/>
        <w:sz w:val="22"/>
        <w:szCs w:val="22"/>
      </w:rPr>
    </w:lvl>
    <w:lvl w:ilvl="1" w:tplc="FFFFFFFF" w:tentative="1">
      <w:start w:val="1"/>
      <w:numFmt w:val="bullet"/>
      <w:lvlText w:val="o"/>
      <w:lvlJc w:val="left"/>
      <w:pPr>
        <w:ind w:left="2260" w:hanging="360"/>
      </w:pPr>
      <w:rPr>
        <w:rFonts w:ascii="Courier New" w:hAnsi="Courier New" w:cs="Courier New" w:hint="default"/>
      </w:rPr>
    </w:lvl>
    <w:lvl w:ilvl="2" w:tplc="FFFFFFFF" w:tentative="1">
      <w:start w:val="1"/>
      <w:numFmt w:val="bullet"/>
      <w:lvlText w:val=""/>
      <w:lvlJc w:val="left"/>
      <w:pPr>
        <w:ind w:left="2980" w:hanging="360"/>
      </w:pPr>
      <w:rPr>
        <w:rFonts w:ascii="Wingdings" w:hAnsi="Wingdings" w:hint="default"/>
      </w:rPr>
    </w:lvl>
    <w:lvl w:ilvl="3" w:tplc="FFFFFFFF" w:tentative="1">
      <w:start w:val="1"/>
      <w:numFmt w:val="bullet"/>
      <w:lvlText w:val=""/>
      <w:lvlJc w:val="left"/>
      <w:pPr>
        <w:ind w:left="3700" w:hanging="360"/>
      </w:pPr>
      <w:rPr>
        <w:rFonts w:ascii="Symbol" w:hAnsi="Symbol" w:hint="default"/>
      </w:rPr>
    </w:lvl>
    <w:lvl w:ilvl="4" w:tplc="FFFFFFFF" w:tentative="1">
      <w:start w:val="1"/>
      <w:numFmt w:val="bullet"/>
      <w:lvlText w:val="o"/>
      <w:lvlJc w:val="left"/>
      <w:pPr>
        <w:ind w:left="4420" w:hanging="360"/>
      </w:pPr>
      <w:rPr>
        <w:rFonts w:ascii="Courier New" w:hAnsi="Courier New" w:cs="Courier New" w:hint="default"/>
      </w:rPr>
    </w:lvl>
    <w:lvl w:ilvl="5" w:tplc="FFFFFFFF" w:tentative="1">
      <w:start w:val="1"/>
      <w:numFmt w:val="bullet"/>
      <w:lvlText w:val=""/>
      <w:lvlJc w:val="left"/>
      <w:pPr>
        <w:ind w:left="5140" w:hanging="360"/>
      </w:pPr>
      <w:rPr>
        <w:rFonts w:ascii="Wingdings" w:hAnsi="Wingdings" w:hint="default"/>
      </w:rPr>
    </w:lvl>
    <w:lvl w:ilvl="6" w:tplc="FFFFFFFF" w:tentative="1">
      <w:start w:val="1"/>
      <w:numFmt w:val="bullet"/>
      <w:lvlText w:val=""/>
      <w:lvlJc w:val="left"/>
      <w:pPr>
        <w:ind w:left="5860" w:hanging="360"/>
      </w:pPr>
      <w:rPr>
        <w:rFonts w:ascii="Symbol" w:hAnsi="Symbol" w:hint="default"/>
      </w:rPr>
    </w:lvl>
    <w:lvl w:ilvl="7" w:tplc="FFFFFFFF" w:tentative="1">
      <w:start w:val="1"/>
      <w:numFmt w:val="bullet"/>
      <w:lvlText w:val="o"/>
      <w:lvlJc w:val="left"/>
      <w:pPr>
        <w:ind w:left="6580" w:hanging="360"/>
      </w:pPr>
      <w:rPr>
        <w:rFonts w:ascii="Courier New" w:hAnsi="Courier New" w:cs="Courier New" w:hint="default"/>
      </w:rPr>
    </w:lvl>
    <w:lvl w:ilvl="8" w:tplc="FFFFFFFF" w:tentative="1">
      <w:start w:val="1"/>
      <w:numFmt w:val="bullet"/>
      <w:lvlText w:val=""/>
      <w:lvlJc w:val="left"/>
      <w:pPr>
        <w:ind w:left="7300" w:hanging="360"/>
      </w:pPr>
      <w:rPr>
        <w:rFonts w:ascii="Wingdings" w:hAnsi="Wingdings" w:hint="default"/>
      </w:rPr>
    </w:lvl>
  </w:abstractNum>
  <w:abstractNum w:abstractNumId="6" w15:restartNumberingAfterBreak="0">
    <w:nsid w:val="37410283"/>
    <w:multiLevelType w:val="hybridMultilevel"/>
    <w:tmpl w:val="F9E20360"/>
    <w:lvl w:ilvl="0" w:tplc="76702AA6">
      <w:numFmt w:val="bullet"/>
      <w:lvlText w:val="-"/>
      <w:lvlJc w:val="left"/>
      <w:pPr>
        <w:ind w:left="820" w:hanging="360"/>
      </w:pPr>
      <w:rPr>
        <w:rFonts w:ascii="Walbaum Display Light" w:eastAsia="Symbol" w:hAnsi="Walbaum Display Light" w:cs="Symbol" w:hint="default"/>
        <w:w w:val="100"/>
        <w:sz w:val="22"/>
        <w:szCs w:val="22"/>
        <w:lang w:val="en-US" w:eastAsia="en-US" w:bidi="ar-SA"/>
      </w:rPr>
    </w:lvl>
    <w:lvl w:ilvl="1" w:tplc="FFFFFFFF">
      <w:numFmt w:val="bullet"/>
      <w:lvlText w:val="•"/>
      <w:lvlJc w:val="left"/>
      <w:pPr>
        <w:ind w:left="1662" w:hanging="360"/>
      </w:pPr>
      <w:rPr>
        <w:rFonts w:hint="default"/>
        <w:lang w:val="en-US" w:eastAsia="en-US" w:bidi="ar-SA"/>
      </w:rPr>
    </w:lvl>
    <w:lvl w:ilvl="2" w:tplc="FFFFFFFF">
      <w:numFmt w:val="bullet"/>
      <w:lvlText w:val="•"/>
      <w:lvlJc w:val="left"/>
      <w:pPr>
        <w:ind w:left="2505" w:hanging="360"/>
      </w:pPr>
      <w:rPr>
        <w:rFonts w:hint="default"/>
        <w:lang w:val="en-US" w:eastAsia="en-US" w:bidi="ar-SA"/>
      </w:rPr>
    </w:lvl>
    <w:lvl w:ilvl="3" w:tplc="FFFFFFFF">
      <w:numFmt w:val="bullet"/>
      <w:lvlText w:val="•"/>
      <w:lvlJc w:val="left"/>
      <w:pPr>
        <w:ind w:left="3347" w:hanging="360"/>
      </w:pPr>
      <w:rPr>
        <w:rFonts w:hint="default"/>
        <w:lang w:val="en-US" w:eastAsia="en-US" w:bidi="ar-SA"/>
      </w:rPr>
    </w:lvl>
    <w:lvl w:ilvl="4" w:tplc="FFFFFFFF">
      <w:numFmt w:val="bullet"/>
      <w:lvlText w:val="•"/>
      <w:lvlJc w:val="left"/>
      <w:pPr>
        <w:ind w:left="4190" w:hanging="360"/>
      </w:pPr>
      <w:rPr>
        <w:rFonts w:hint="default"/>
        <w:lang w:val="en-US" w:eastAsia="en-US" w:bidi="ar-SA"/>
      </w:rPr>
    </w:lvl>
    <w:lvl w:ilvl="5" w:tplc="FFFFFFFF">
      <w:numFmt w:val="bullet"/>
      <w:lvlText w:val="•"/>
      <w:lvlJc w:val="left"/>
      <w:pPr>
        <w:ind w:left="5033" w:hanging="360"/>
      </w:pPr>
      <w:rPr>
        <w:rFonts w:hint="default"/>
        <w:lang w:val="en-US" w:eastAsia="en-US" w:bidi="ar-SA"/>
      </w:rPr>
    </w:lvl>
    <w:lvl w:ilvl="6" w:tplc="FFFFFFFF">
      <w:numFmt w:val="bullet"/>
      <w:lvlText w:val="•"/>
      <w:lvlJc w:val="left"/>
      <w:pPr>
        <w:ind w:left="5875" w:hanging="360"/>
      </w:pPr>
      <w:rPr>
        <w:rFonts w:hint="default"/>
        <w:lang w:val="en-US" w:eastAsia="en-US" w:bidi="ar-SA"/>
      </w:rPr>
    </w:lvl>
    <w:lvl w:ilvl="7" w:tplc="FFFFFFFF">
      <w:numFmt w:val="bullet"/>
      <w:lvlText w:val="•"/>
      <w:lvlJc w:val="left"/>
      <w:pPr>
        <w:ind w:left="6718" w:hanging="360"/>
      </w:pPr>
      <w:rPr>
        <w:rFonts w:hint="default"/>
        <w:lang w:val="en-US" w:eastAsia="en-US" w:bidi="ar-SA"/>
      </w:rPr>
    </w:lvl>
    <w:lvl w:ilvl="8" w:tplc="FFFFFFFF">
      <w:numFmt w:val="bullet"/>
      <w:lvlText w:val="•"/>
      <w:lvlJc w:val="left"/>
      <w:pPr>
        <w:ind w:left="7561" w:hanging="360"/>
      </w:pPr>
      <w:rPr>
        <w:rFonts w:hint="default"/>
        <w:lang w:val="en-US" w:eastAsia="en-US" w:bidi="ar-SA"/>
      </w:rPr>
    </w:lvl>
  </w:abstractNum>
  <w:abstractNum w:abstractNumId="7" w15:restartNumberingAfterBreak="0">
    <w:nsid w:val="3A3B3411"/>
    <w:multiLevelType w:val="hybridMultilevel"/>
    <w:tmpl w:val="FF34F91A"/>
    <w:lvl w:ilvl="0" w:tplc="20000005">
      <w:start w:val="1"/>
      <w:numFmt w:val="bullet"/>
      <w:lvlText w:val=""/>
      <w:lvlJc w:val="left"/>
      <w:pPr>
        <w:ind w:left="820" w:hanging="360"/>
      </w:pPr>
      <w:rPr>
        <w:rFonts w:ascii="Wingdings" w:hAnsi="Wingdings" w:hint="default"/>
        <w:w w:val="100"/>
        <w:sz w:val="22"/>
        <w:szCs w:val="22"/>
        <w:lang w:val="en-US" w:eastAsia="en-US" w:bidi="ar-SA"/>
      </w:rPr>
    </w:lvl>
    <w:lvl w:ilvl="1" w:tplc="FFFFFFFF">
      <w:numFmt w:val="bullet"/>
      <w:lvlText w:val="•"/>
      <w:lvlJc w:val="left"/>
      <w:pPr>
        <w:ind w:left="1662" w:hanging="360"/>
      </w:pPr>
      <w:rPr>
        <w:rFonts w:hint="default"/>
        <w:lang w:val="en-US" w:eastAsia="en-US" w:bidi="ar-SA"/>
      </w:rPr>
    </w:lvl>
    <w:lvl w:ilvl="2" w:tplc="FFFFFFFF">
      <w:numFmt w:val="bullet"/>
      <w:lvlText w:val="•"/>
      <w:lvlJc w:val="left"/>
      <w:pPr>
        <w:ind w:left="2505" w:hanging="360"/>
      </w:pPr>
      <w:rPr>
        <w:rFonts w:hint="default"/>
        <w:lang w:val="en-US" w:eastAsia="en-US" w:bidi="ar-SA"/>
      </w:rPr>
    </w:lvl>
    <w:lvl w:ilvl="3" w:tplc="FFFFFFFF">
      <w:numFmt w:val="bullet"/>
      <w:lvlText w:val="•"/>
      <w:lvlJc w:val="left"/>
      <w:pPr>
        <w:ind w:left="3347" w:hanging="360"/>
      </w:pPr>
      <w:rPr>
        <w:rFonts w:hint="default"/>
        <w:lang w:val="en-US" w:eastAsia="en-US" w:bidi="ar-SA"/>
      </w:rPr>
    </w:lvl>
    <w:lvl w:ilvl="4" w:tplc="FFFFFFFF">
      <w:numFmt w:val="bullet"/>
      <w:lvlText w:val="•"/>
      <w:lvlJc w:val="left"/>
      <w:pPr>
        <w:ind w:left="4190" w:hanging="360"/>
      </w:pPr>
      <w:rPr>
        <w:rFonts w:hint="default"/>
        <w:lang w:val="en-US" w:eastAsia="en-US" w:bidi="ar-SA"/>
      </w:rPr>
    </w:lvl>
    <w:lvl w:ilvl="5" w:tplc="FFFFFFFF">
      <w:numFmt w:val="bullet"/>
      <w:lvlText w:val="•"/>
      <w:lvlJc w:val="left"/>
      <w:pPr>
        <w:ind w:left="5033" w:hanging="360"/>
      </w:pPr>
      <w:rPr>
        <w:rFonts w:hint="default"/>
        <w:lang w:val="en-US" w:eastAsia="en-US" w:bidi="ar-SA"/>
      </w:rPr>
    </w:lvl>
    <w:lvl w:ilvl="6" w:tplc="FFFFFFFF">
      <w:numFmt w:val="bullet"/>
      <w:lvlText w:val="•"/>
      <w:lvlJc w:val="left"/>
      <w:pPr>
        <w:ind w:left="5875" w:hanging="360"/>
      </w:pPr>
      <w:rPr>
        <w:rFonts w:hint="default"/>
        <w:lang w:val="en-US" w:eastAsia="en-US" w:bidi="ar-SA"/>
      </w:rPr>
    </w:lvl>
    <w:lvl w:ilvl="7" w:tplc="FFFFFFFF">
      <w:numFmt w:val="bullet"/>
      <w:lvlText w:val="•"/>
      <w:lvlJc w:val="left"/>
      <w:pPr>
        <w:ind w:left="6718" w:hanging="360"/>
      </w:pPr>
      <w:rPr>
        <w:rFonts w:hint="default"/>
        <w:lang w:val="en-US" w:eastAsia="en-US" w:bidi="ar-SA"/>
      </w:rPr>
    </w:lvl>
    <w:lvl w:ilvl="8" w:tplc="FFFFFFFF">
      <w:numFmt w:val="bullet"/>
      <w:lvlText w:val="•"/>
      <w:lvlJc w:val="left"/>
      <w:pPr>
        <w:ind w:left="7561" w:hanging="360"/>
      </w:pPr>
      <w:rPr>
        <w:rFonts w:hint="default"/>
        <w:lang w:val="en-US" w:eastAsia="en-US" w:bidi="ar-SA"/>
      </w:rPr>
    </w:lvl>
  </w:abstractNum>
  <w:abstractNum w:abstractNumId="8" w15:restartNumberingAfterBreak="0">
    <w:nsid w:val="654F53B7"/>
    <w:multiLevelType w:val="hybridMultilevel"/>
    <w:tmpl w:val="957EAB56"/>
    <w:lvl w:ilvl="0" w:tplc="76702AA6">
      <w:numFmt w:val="bullet"/>
      <w:lvlText w:val="-"/>
      <w:lvlJc w:val="left"/>
      <w:pPr>
        <w:ind w:left="1540" w:hanging="360"/>
      </w:pPr>
      <w:rPr>
        <w:rFonts w:ascii="Walbaum Display Light" w:eastAsia="Symbol" w:hAnsi="Walbaum Display Light" w:cs="Symbol" w:hint="default"/>
        <w:w w:val="100"/>
        <w:sz w:val="22"/>
        <w:szCs w:val="22"/>
      </w:rPr>
    </w:lvl>
    <w:lvl w:ilvl="1" w:tplc="FFFFFFFF" w:tentative="1">
      <w:start w:val="1"/>
      <w:numFmt w:val="bullet"/>
      <w:lvlText w:val="o"/>
      <w:lvlJc w:val="left"/>
      <w:pPr>
        <w:ind w:left="2260" w:hanging="360"/>
      </w:pPr>
      <w:rPr>
        <w:rFonts w:ascii="Courier New" w:hAnsi="Courier New" w:cs="Courier New" w:hint="default"/>
      </w:rPr>
    </w:lvl>
    <w:lvl w:ilvl="2" w:tplc="FFFFFFFF" w:tentative="1">
      <w:start w:val="1"/>
      <w:numFmt w:val="bullet"/>
      <w:lvlText w:val=""/>
      <w:lvlJc w:val="left"/>
      <w:pPr>
        <w:ind w:left="2980" w:hanging="360"/>
      </w:pPr>
      <w:rPr>
        <w:rFonts w:ascii="Wingdings" w:hAnsi="Wingdings" w:hint="default"/>
      </w:rPr>
    </w:lvl>
    <w:lvl w:ilvl="3" w:tplc="FFFFFFFF" w:tentative="1">
      <w:start w:val="1"/>
      <w:numFmt w:val="bullet"/>
      <w:lvlText w:val=""/>
      <w:lvlJc w:val="left"/>
      <w:pPr>
        <w:ind w:left="3700" w:hanging="360"/>
      </w:pPr>
      <w:rPr>
        <w:rFonts w:ascii="Symbol" w:hAnsi="Symbol" w:hint="default"/>
      </w:rPr>
    </w:lvl>
    <w:lvl w:ilvl="4" w:tplc="FFFFFFFF" w:tentative="1">
      <w:start w:val="1"/>
      <w:numFmt w:val="bullet"/>
      <w:lvlText w:val="o"/>
      <w:lvlJc w:val="left"/>
      <w:pPr>
        <w:ind w:left="4420" w:hanging="360"/>
      </w:pPr>
      <w:rPr>
        <w:rFonts w:ascii="Courier New" w:hAnsi="Courier New" w:cs="Courier New" w:hint="default"/>
      </w:rPr>
    </w:lvl>
    <w:lvl w:ilvl="5" w:tplc="FFFFFFFF" w:tentative="1">
      <w:start w:val="1"/>
      <w:numFmt w:val="bullet"/>
      <w:lvlText w:val=""/>
      <w:lvlJc w:val="left"/>
      <w:pPr>
        <w:ind w:left="5140" w:hanging="360"/>
      </w:pPr>
      <w:rPr>
        <w:rFonts w:ascii="Wingdings" w:hAnsi="Wingdings" w:hint="default"/>
      </w:rPr>
    </w:lvl>
    <w:lvl w:ilvl="6" w:tplc="FFFFFFFF" w:tentative="1">
      <w:start w:val="1"/>
      <w:numFmt w:val="bullet"/>
      <w:lvlText w:val=""/>
      <w:lvlJc w:val="left"/>
      <w:pPr>
        <w:ind w:left="5860" w:hanging="360"/>
      </w:pPr>
      <w:rPr>
        <w:rFonts w:ascii="Symbol" w:hAnsi="Symbol" w:hint="default"/>
      </w:rPr>
    </w:lvl>
    <w:lvl w:ilvl="7" w:tplc="FFFFFFFF" w:tentative="1">
      <w:start w:val="1"/>
      <w:numFmt w:val="bullet"/>
      <w:lvlText w:val="o"/>
      <w:lvlJc w:val="left"/>
      <w:pPr>
        <w:ind w:left="6580" w:hanging="360"/>
      </w:pPr>
      <w:rPr>
        <w:rFonts w:ascii="Courier New" w:hAnsi="Courier New" w:cs="Courier New" w:hint="default"/>
      </w:rPr>
    </w:lvl>
    <w:lvl w:ilvl="8" w:tplc="FFFFFFFF" w:tentative="1">
      <w:start w:val="1"/>
      <w:numFmt w:val="bullet"/>
      <w:lvlText w:val=""/>
      <w:lvlJc w:val="left"/>
      <w:pPr>
        <w:ind w:left="7300" w:hanging="360"/>
      </w:pPr>
      <w:rPr>
        <w:rFonts w:ascii="Wingdings" w:hAnsi="Wingdings" w:hint="default"/>
      </w:rPr>
    </w:lvl>
  </w:abstractNum>
  <w:abstractNum w:abstractNumId="9" w15:restartNumberingAfterBreak="0">
    <w:nsid w:val="732F13D1"/>
    <w:multiLevelType w:val="hybridMultilevel"/>
    <w:tmpl w:val="C4EAFFAA"/>
    <w:lvl w:ilvl="0" w:tplc="CED8EFC2">
      <w:numFmt w:val="bullet"/>
      <w:lvlText w:val=""/>
      <w:lvlJc w:val="left"/>
      <w:pPr>
        <w:ind w:left="820" w:hanging="360"/>
      </w:pPr>
      <w:rPr>
        <w:rFonts w:ascii="Symbol" w:eastAsia="Symbol" w:hAnsi="Symbol" w:cs="Symbol" w:hint="default"/>
        <w:w w:val="100"/>
        <w:sz w:val="22"/>
        <w:szCs w:val="22"/>
        <w:lang w:val="en-US" w:eastAsia="en-US" w:bidi="ar-SA"/>
      </w:rPr>
    </w:lvl>
    <w:lvl w:ilvl="1" w:tplc="6DC45458">
      <w:numFmt w:val="bullet"/>
      <w:lvlText w:val="•"/>
      <w:lvlJc w:val="left"/>
      <w:pPr>
        <w:ind w:left="1662" w:hanging="360"/>
      </w:pPr>
      <w:rPr>
        <w:rFonts w:hint="default"/>
        <w:lang w:val="en-US" w:eastAsia="en-US" w:bidi="ar-SA"/>
      </w:rPr>
    </w:lvl>
    <w:lvl w:ilvl="2" w:tplc="09AC90A8">
      <w:numFmt w:val="bullet"/>
      <w:lvlText w:val="•"/>
      <w:lvlJc w:val="left"/>
      <w:pPr>
        <w:ind w:left="2505" w:hanging="360"/>
      </w:pPr>
      <w:rPr>
        <w:rFonts w:hint="default"/>
        <w:lang w:val="en-US" w:eastAsia="en-US" w:bidi="ar-SA"/>
      </w:rPr>
    </w:lvl>
    <w:lvl w:ilvl="3" w:tplc="F11E9BBE">
      <w:numFmt w:val="bullet"/>
      <w:lvlText w:val="•"/>
      <w:lvlJc w:val="left"/>
      <w:pPr>
        <w:ind w:left="3347" w:hanging="360"/>
      </w:pPr>
      <w:rPr>
        <w:rFonts w:hint="default"/>
        <w:lang w:val="en-US" w:eastAsia="en-US" w:bidi="ar-SA"/>
      </w:rPr>
    </w:lvl>
    <w:lvl w:ilvl="4" w:tplc="44DE7C80">
      <w:numFmt w:val="bullet"/>
      <w:lvlText w:val="•"/>
      <w:lvlJc w:val="left"/>
      <w:pPr>
        <w:ind w:left="4190" w:hanging="360"/>
      </w:pPr>
      <w:rPr>
        <w:rFonts w:hint="default"/>
        <w:lang w:val="en-US" w:eastAsia="en-US" w:bidi="ar-SA"/>
      </w:rPr>
    </w:lvl>
    <w:lvl w:ilvl="5" w:tplc="BB7C293A">
      <w:numFmt w:val="bullet"/>
      <w:lvlText w:val="•"/>
      <w:lvlJc w:val="left"/>
      <w:pPr>
        <w:ind w:left="5033" w:hanging="360"/>
      </w:pPr>
      <w:rPr>
        <w:rFonts w:hint="default"/>
        <w:lang w:val="en-US" w:eastAsia="en-US" w:bidi="ar-SA"/>
      </w:rPr>
    </w:lvl>
    <w:lvl w:ilvl="6" w:tplc="DB6EAFC6">
      <w:numFmt w:val="bullet"/>
      <w:lvlText w:val="•"/>
      <w:lvlJc w:val="left"/>
      <w:pPr>
        <w:ind w:left="5875" w:hanging="360"/>
      </w:pPr>
      <w:rPr>
        <w:rFonts w:hint="default"/>
        <w:lang w:val="en-US" w:eastAsia="en-US" w:bidi="ar-SA"/>
      </w:rPr>
    </w:lvl>
    <w:lvl w:ilvl="7" w:tplc="AED49956">
      <w:numFmt w:val="bullet"/>
      <w:lvlText w:val="•"/>
      <w:lvlJc w:val="left"/>
      <w:pPr>
        <w:ind w:left="6718" w:hanging="360"/>
      </w:pPr>
      <w:rPr>
        <w:rFonts w:hint="default"/>
        <w:lang w:val="en-US" w:eastAsia="en-US" w:bidi="ar-SA"/>
      </w:rPr>
    </w:lvl>
    <w:lvl w:ilvl="8" w:tplc="164CA10E">
      <w:numFmt w:val="bullet"/>
      <w:lvlText w:val="•"/>
      <w:lvlJc w:val="left"/>
      <w:pPr>
        <w:ind w:left="7561" w:hanging="360"/>
      </w:pPr>
      <w:rPr>
        <w:rFonts w:hint="default"/>
        <w:lang w:val="en-US" w:eastAsia="en-US" w:bidi="ar-SA"/>
      </w:rPr>
    </w:lvl>
  </w:abstractNum>
  <w:abstractNum w:abstractNumId="10" w15:restartNumberingAfterBreak="0">
    <w:nsid w:val="737A51E8"/>
    <w:multiLevelType w:val="hybridMultilevel"/>
    <w:tmpl w:val="3900047C"/>
    <w:lvl w:ilvl="0" w:tplc="FFFFFFFF">
      <w:start w:val="1"/>
      <w:numFmt w:val="decimal"/>
      <w:lvlText w:val="%1."/>
      <w:lvlJc w:val="left"/>
      <w:pPr>
        <w:ind w:left="820" w:hanging="360"/>
      </w:pPr>
      <w:rPr>
        <w:rFonts w:hint="default"/>
        <w:w w:val="100"/>
        <w:lang w:val="en-US" w:eastAsia="en-US" w:bidi="ar-SA"/>
      </w:rPr>
    </w:lvl>
    <w:lvl w:ilvl="1" w:tplc="FFFFFFFF">
      <w:numFmt w:val="bullet"/>
      <w:lvlText w:val="•"/>
      <w:lvlJc w:val="left"/>
      <w:pPr>
        <w:ind w:left="1662" w:hanging="360"/>
      </w:pPr>
      <w:rPr>
        <w:rFonts w:hint="default"/>
        <w:lang w:val="en-US" w:eastAsia="en-US" w:bidi="ar-SA"/>
      </w:rPr>
    </w:lvl>
    <w:lvl w:ilvl="2" w:tplc="FFFFFFFF">
      <w:numFmt w:val="bullet"/>
      <w:lvlText w:val="•"/>
      <w:lvlJc w:val="left"/>
      <w:pPr>
        <w:ind w:left="2505" w:hanging="360"/>
      </w:pPr>
      <w:rPr>
        <w:rFonts w:hint="default"/>
        <w:lang w:val="en-US" w:eastAsia="en-US" w:bidi="ar-SA"/>
      </w:rPr>
    </w:lvl>
    <w:lvl w:ilvl="3" w:tplc="FFFFFFFF">
      <w:numFmt w:val="bullet"/>
      <w:lvlText w:val="•"/>
      <w:lvlJc w:val="left"/>
      <w:pPr>
        <w:ind w:left="3347" w:hanging="360"/>
      </w:pPr>
      <w:rPr>
        <w:rFonts w:hint="default"/>
        <w:lang w:val="en-US" w:eastAsia="en-US" w:bidi="ar-SA"/>
      </w:rPr>
    </w:lvl>
    <w:lvl w:ilvl="4" w:tplc="FFFFFFFF">
      <w:numFmt w:val="bullet"/>
      <w:lvlText w:val="•"/>
      <w:lvlJc w:val="left"/>
      <w:pPr>
        <w:ind w:left="4190" w:hanging="360"/>
      </w:pPr>
      <w:rPr>
        <w:rFonts w:hint="default"/>
        <w:lang w:val="en-US" w:eastAsia="en-US" w:bidi="ar-SA"/>
      </w:rPr>
    </w:lvl>
    <w:lvl w:ilvl="5" w:tplc="FFFFFFFF">
      <w:numFmt w:val="bullet"/>
      <w:lvlText w:val="•"/>
      <w:lvlJc w:val="left"/>
      <w:pPr>
        <w:ind w:left="5033" w:hanging="360"/>
      </w:pPr>
      <w:rPr>
        <w:rFonts w:hint="default"/>
        <w:lang w:val="en-US" w:eastAsia="en-US" w:bidi="ar-SA"/>
      </w:rPr>
    </w:lvl>
    <w:lvl w:ilvl="6" w:tplc="FFFFFFFF">
      <w:numFmt w:val="bullet"/>
      <w:lvlText w:val="•"/>
      <w:lvlJc w:val="left"/>
      <w:pPr>
        <w:ind w:left="5875" w:hanging="360"/>
      </w:pPr>
      <w:rPr>
        <w:rFonts w:hint="default"/>
        <w:lang w:val="en-US" w:eastAsia="en-US" w:bidi="ar-SA"/>
      </w:rPr>
    </w:lvl>
    <w:lvl w:ilvl="7" w:tplc="FFFFFFFF">
      <w:numFmt w:val="bullet"/>
      <w:lvlText w:val="•"/>
      <w:lvlJc w:val="left"/>
      <w:pPr>
        <w:ind w:left="6718" w:hanging="360"/>
      </w:pPr>
      <w:rPr>
        <w:rFonts w:hint="default"/>
        <w:lang w:val="en-US" w:eastAsia="en-US" w:bidi="ar-SA"/>
      </w:rPr>
    </w:lvl>
    <w:lvl w:ilvl="8" w:tplc="FFFFFFFF">
      <w:numFmt w:val="bullet"/>
      <w:lvlText w:val="•"/>
      <w:lvlJc w:val="left"/>
      <w:pPr>
        <w:ind w:left="7561" w:hanging="360"/>
      </w:pPr>
      <w:rPr>
        <w:rFonts w:hint="default"/>
        <w:lang w:val="en-US" w:eastAsia="en-US" w:bidi="ar-SA"/>
      </w:rPr>
    </w:lvl>
  </w:abstractNum>
  <w:num w:numId="1">
    <w:abstractNumId w:val="9"/>
  </w:num>
  <w:num w:numId="2">
    <w:abstractNumId w:val="2"/>
  </w:num>
  <w:num w:numId="3">
    <w:abstractNumId w:val="1"/>
  </w:num>
  <w:num w:numId="4">
    <w:abstractNumId w:val="10"/>
  </w:num>
  <w:num w:numId="5">
    <w:abstractNumId w:val="6"/>
  </w:num>
  <w:num w:numId="6">
    <w:abstractNumId w:val="3"/>
  </w:num>
  <w:num w:numId="7">
    <w:abstractNumId w:val="4"/>
  </w:num>
  <w:num w:numId="8">
    <w:abstractNumId w:val="0"/>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7F"/>
    <w:rsid w:val="000020F5"/>
    <w:rsid w:val="00014D90"/>
    <w:rsid w:val="00021F0F"/>
    <w:rsid w:val="00022475"/>
    <w:rsid w:val="000351E8"/>
    <w:rsid w:val="00035B70"/>
    <w:rsid w:val="00035F09"/>
    <w:rsid w:val="00046129"/>
    <w:rsid w:val="00054115"/>
    <w:rsid w:val="00056156"/>
    <w:rsid w:val="000618A9"/>
    <w:rsid w:val="00066DAD"/>
    <w:rsid w:val="00086AD1"/>
    <w:rsid w:val="00087921"/>
    <w:rsid w:val="00092B2A"/>
    <w:rsid w:val="00092D93"/>
    <w:rsid w:val="000A729B"/>
    <w:rsid w:val="000B2C28"/>
    <w:rsid w:val="000B735D"/>
    <w:rsid w:val="000B7EE0"/>
    <w:rsid w:val="000C459F"/>
    <w:rsid w:val="000C6DF8"/>
    <w:rsid w:val="000E01C8"/>
    <w:rsid w:val="000E30D1"/>
    <w:rsid w:val="000E3975"/>
    <w:rsid w:val="00102BF4"/>
    <w:rsid w:val="0010406F"/>
    <w:rsid w:val="00110F64"/>
    <w:rsid w:val="001247C7"/>
    <w:rsid w:val="00133979"/>
    <w:rsid w:val="001408A6"/>
    <w:rsid w:val="00147681"/>
    <w:rsid w:val="001541F0"/>
    <w:rsid w:val="001575FA"/>
    <w:rsid w:val="001766D7"/>
    <w:rsid w:val="00181787"/>
    <w:rsid w:val="00184150"/>
    <w:rsid w:val="0018758B"/>
    <w:rsid w:val="001932C2"/>
    <w:rsid w:val="001950ED"/>
    <w:rsid w:val="001A6C67"/>
    <w:rsid w:val="001A7203"/>
    <w:rsid w:val="001B5A16"/>
    <w:rsid w:val="001C357F"/>
    <w:rsid w:val="001C61B3"/>
    <w:rsid w:val="001D73A6"/>
    <w:rsid w:val="001D79F0"/>
    <w:rsid w:val="001E056B"/>
    <w:rsid w:val="001E11F8"/>
    <w:rsid w:val="001E2513"/>
    <w:rsid w:val="001F2679"/>
    <w:rsid w:val="002013EC"/>
    <w:rsid w:val="00205EA6"/>
    <w:rsid w:val="00214267"/>
    <w:rsid w:val="0021628D"/>
    <w:rsid w:val="00216605"/>
    <w:rsid w:val="00225836"/>
    <w:rsid w:val="0023444D"/>
    <w:rsid w:val="0023578D"/>
    <w:rsid w:val="00241117"/>
    <w:rsid w:val="002540E6"/>
    <w:rsid w:val="002542BA"/>
    <w:rsid w:val="002603C4"/>
    <w:rsid w:val="00260C49"/>
    <w:rsid w:val="00260C84"/>
    <w:rsid w:val="002610E7"/>
    <w:rsid w:val="0026111C"/>
    <w:rsid w:val="00261324"/>
    <w:rsid w:val="00261B95"/>
    <w:rsid w:val="00262E8E"/>
    <w:rsid w:val="00276D68"/>
    <w:rsid w:val="002877DF"/>
    <w:rsid w:val="00287C68"/>
    <w:rsid w:val="00291ECF"/>
    <w:rsid w:val="002949B8"/>
    <w:rsid w:val="00296715"/>
    <w:rsid w:val="00297AB0"/>
    <w:rsid w:val="002A6442"/>
    <w:rsid w:val="002A67C3"/>
    <w:rsid w:val="002D070E"/>
    <w:rsid w:val="002E1655"/>
    <w:rsid w:val="002E1EF2"/>
    <w:rsid w:val="002F5A89"/>
    <w:rsid w:val="00307A78"/>
    <w:rsid w:val="00314EB9"/>
    <w:rsid w:val="00320D2F"/>
    <w:rsid w:val="00322F18"/>
    <w:rsid w:val="00331116"/>
    <w:rsid w:val="00337273"/>
    <w:rsid w:val="003470F3"/>
    <w:rsid w:val="00355234"/>
    <w:rsid w:val="0036743A"/>
    <w:rsid w:val="003758F3"/>
    <w:rsid w:val="00393BE4"/>
    <w:rsid w:val="00397751"/>
    <w:rsid w:val="003A577F"/>
    <w:rsid w:val="003B3CED"/>
    <w:rsid w:val="003E0FE0"/>
    <w:rsid w:val="003E25BD"/>
    <w:rsid w:val="003E3FDA"/>
    <w:rsid w:val="003E6940"/>
    <w:rsid w:val="003F42B7"/>
    <w:rsid w:val="003F718C"/>
    <w:rsid w:val="00404033"/>
    <w:rsid w:val="00417D01"/>
    <w:rsid w:val="0042271E"/>
    <w:rsid w:val="00423850"/>
    <w:rsid w:val="0043000F"/>
    <w:rsid w:val="00437F73"/>
    <w:rsid w:val="004475F2"/>
    <w:rsid w:val="00450DCA"/>
    <w:rsid w:val="00456866"/>
    <w:rsid w:val="00457DA9"/>
    <w:rsid w:val="0046768F"/>
    <w:rsid w:val="00467E63"/>
    <w:rsid w:val="00471BE1"/>
    <w:rsid w:val="0048320B"/>
    <w:rsid w:val="004879E7"/>
    <w:rsid w:val="004945A8"/>
    <w:rsid w:val="0049569B"/>
    <w:rsid w:val="00496C60"/>
    <w:rsid w:val="0049719A"/>
    <w:rsid w:val="004A4EB8"/>
    <w:rsid w:val="004A6548"/>
    <w:rsid w:val="004B1448"/>
    <w:rsid w:val="004B3966"/>
    <w:rsid w:val="004C4BAA"/>
    <w:rsid w:val="004D79A6"/>
    <w:rsid w:val="004E1EFE"/>
    <w:rsid w:val="004E6544"/>
    <w:rsid w:val="004F172F"/>
    <w:rsid w:val="004F5F30"/>
    <w:rsid w:val="0050259D"/>
    <w:rsid w:val="0050747D"/>
    <w:rsid w:val="0051515A"/>
    <w:rsid w:val="00521DD3"/>
    <w:rsid w:val="00551D18"/>
    <w:rsid w:val="00552322"/>
    <w:rsid w:val="00553355"/>
    <w:rsid w:val="00554643"/>
    <w:rsid w:val="00555502"/>
    <w:rsid w:val="00557733"/>
    <w:rsid w:val="0056538C"/>
    <w:rsid w:val="005755BA"/>
    <w:rsid w:val="00587CB2"/>
    <w:rsid w:val="005A70E0"/>
    <w:rsid w:val="005B111D"/>
    <w:rsid w:val="005B2CBF"/>
    <w:rsid w:val="005B699D"/>
    <w:rsid w:val="005C0CEF"/>
    <w:rsid w:val="005D1B1E"/>
    <w:rsid w:val="005E18C4"/>
    <w:rsid w:val="005F2F7B"/>
    <w:rsid w:val="00601CC4"/>
    <w:rsid w:val="00626E67"/>
    <w:rsid w:val="00634FEE"/>
    <w:rsid w:val="0063592B"/>
    <w:rsid w:val="00635EDD"/>
    <w:rsid w:val="00636C4D"/>
    <w:rsid w:val="00645DAD"/>
    <w:rsid w:val="006513EE"/>
    <w:rsid w:val="006526B5"/>
    <w:rsid w:val="00652C13"/>
    <w:rsid w:val="006545EC"/>
    <w:rsid w:val="00654EED"/>
    <w:rsid w:val="006628D5"/>
    <w:rsid w:val="00672ADC"/>
    <w:rsid w:val="006746B5"/>
    <w:rsid w:val="0068060A"/>
    <w:rsid w:val="00684F81"/>
    <w:rsid w:val="00695624"/>
    <w:rsid w:val="006A4D59"/>
    <w:rsid w:val="006A5DAB"/>
    <w:rsid w:val="006B297A"/>
    <w:rsid w:val="006B4D52"/>
    <w:rsid w:val="006B5991"/>
    <w:rsid w:val="006C1225"/>
    <w:rsid w:val="006C308A"/>
    <w:rsid w:val="006C5280"/>
    <w:rsid w:val="006C5F2A"/>
    <w:rsid w:val="006C781B"/>
    <w:rsid w:val="006D26C2"/>
    <w:rsid w:val="006D45B7"/>
    <w:rsid w:val="006D5126"/>
    <w:rsid w:val="006D603B"/>
    <w:rsid w:val="006E06D7"/>
    <w:rsid w:val="00714875"/>
    <w:rsid w:val="0071502A"/>
    <w:rsid w:val="00724AA2"/>
    <w:rsid w:val="00727EEB"/>
    <w:rsid w:val="00733A5F"/>
    <w:rsid w:val="007365FD"/>
    <w:rsid w:val="0074534C"/>
    <w:rsid w:val="00745E0B"/>
    <w:rsid w:val="00750BD8"/>
    <w:rsid w:val="00756061"/>
    <w:rsid w:val="007572BC"/>
    <w:rsid w:val="00761549"/>
    <w:rsid w:val="00770534"/>
    <w:rsid w:val="007843AA"/>
    <w:rsid w:val="00790C06"/>
    <w:rsid w:val="00790DA6"/>
    <w:rsid w:val="0079472D"/>
    <w:rsid w:val="007A1B38"/>
    <w:rsid w:val="007B3C24"/>
    <w:rsid w:val="007C18E3"/>
    <w:rsid w:val="007C1C8A"/>
    <w:rsid w:val="007D306D"/>
    <w:rsid w:val="007D3976"/>
    <w:rsid w:val="007D58F2"/>
    <w:rsid w:val="007E14E7"/>
    <w:rsid w:val="007E51D7"/>
    <w:rsid w:val="007E6361"/>
    <w:rsid w:val="007F0095"/>
    <w:rsid w:val="007F3F7C"/>
    <w:rsid w:val="0080143D"/>
    <w:rsid w:val="008015E3"/>
    <w:rsid w:val="00803177"/>
    <w:rsid w:val="0081249A"/>
    <w:rsid w:val="00816B57"/>
    <w:rsid w:val="008264C3"/>
    <w:rsid w:val="00826D9E"/>
    <w:rsid w:val="00831C04"/>
    <w:rsid w:val="00846FC7"/>
    <w:rsid w:val="00850ACF"/>
    <w:rsid w:val="00852389"/>
    <w:rsid w:val="008727EB"/>
    <w:rsid w:val="0087397D"/>
    <w:rsid w:val="00881F17"/>
    <w:rsid w:val="00884A3F"/>
    <w:rsid w:val="008863BD"/>
    <w:rsid w:val="00895400"/>
    <w:rsid w:val="00897439"/>
    <w:rsid w:val="008A014D"/>
    <w:rsid w:val="008A0950"/>
    <w:rsid w:val="008A765C"/>
    <w:rsid w:val="008B16DE"/>
    <w:rsid w:val="008B289B"/>
    <w:rsid w:val="008B72DB"/>
    <w:rsid w:val="008C35A0"/>
    <w:rsid w:val="008D4EBC"/>
    <w:rsid w:val="008D63F0"/>
    <w:rsid w:val="008E4E65"/>
    <w:rsid w:val="008E56CF"/>
    <w:rsid w:val="008E7B90"/>
    <w:rsid w:val="008F572F"/>
    <w:rsid w:val="008F7104"/>
    <w:rsid w:val="009026D6"/>
    <w:rsid w:val="00913EF9"/>
    <w:rsid w:val="00915B78"/>
    <w:rsid w:val="009213A2"/>
    <w:rsid w:val="00921EC5"/>
    <w:rsid w:val="00931C08"/>
    <w:rsid w:val="00934AC8"/>
    <w:rsid w:val="00936C13"/>
    <w:rsid w:val="00942496"/>
    <w:rsid w:val="0095034B"/>
    <w:rsid w:val="00950588"/>
    <w:rsid w:val="00954444"/>
    <w:rsid w:val="00954A85"/>
    <w:rsid w:val="009577DB"/>
    <w:rsid w:val="009642FE"/>
    <w:rsid w:val="00982952"/>
    <w:rsid w:val="00986291"/>
    <w:rsid w:val="00990AAB"/>
    <w:rsid w:val="00997158"/>
    <w:rsid w:val="009A3C3E"/>
    <w:rsid w:val="009B2551"/>
    <w:rsid w:val="009B286B"/>
    <w:rsid w:val="009C3CF9"/>
    <w:rsid w:val="009D4DB0"/>
    <w:rsid w:val="009D7715"/>
    <w:rsid w:val="009D7DD8"/>
    <w:rsid w:val="009E562E"/>
    <w:rsid w:val="009F5BCC"/>
    <w:rsid w:val="00A16015"/>
    <w:rsid w:val="00A220ED"/>
    <w:rsid w:val="00A256BD"/>
    <w:rsid w:val="00A32150"/>
    <w:rsid w:val="00A33E5F"/>
    <w:rsid w:val="00A37C13"/>
    <w:rsid w:val="00A444E3"/>
    <w:rsid w:val="00A55B8D"/>
    <w:rsid w:val="00A57FFD"/>
    <w:rsid w:val="00A61192"/>
    <w:rsid w:val="00A622E3"/>
    <w:rsid w:val="00A72789"/>
    <w:rsid w:val="00A74BD1"/>
    <w:rsid w:val="00A81072"/>
    <w:rsid w:val="00A879D0"/>
    <w:rsid w:val="00A948DA"/>
    <w:rsid w:val="00AA048C"/>
    <w:rsid w:val="00AA0D0E"/>
    <w:rsid w:val="00AB1302"/>
    <w:rsid w:val="00AB4A95"/>
    <w:rsid w:val="00AC5353"/>
    <w:rsid w:val="00AD42F2"/>
    <w:rsid w:val="00AD51AF"/>
    <w:rsid w:val="00AD5FE8"/>
    <w:rsid w:val="00AE0AB5"/>
    <w:rsid w:val="00AE4B4C"/>
    <w:rsid w:val="00AF6325"/>
    <w:rsid w:val="00B009D4"/>
    <w:rsid w:val="00B03B15"/>
    <w:rsid w:val="00B12A15"/>
    <w:rsid w:val="00B13FE2"/>
    <w:rsid w:val="00B15F82"/>
    <w:rsid w:val="00B167BA"/>
    <w:rsid w:val="00B273AF"/>
    <w:rsid w:val="00B30560"/>
    <w:rsid w:val="00B337CA"/>
    <w:rsid w:val="00B3391C"/>
    <w:rsid w:val="00B379E5"/>
    <w:rsid w:val="00B72E14"/>
    <w:rsid w:val="00B73491"/>
    <w:rsid w:val="00B75C1C"/>
    <w:rsid w:val="00B7621A"/>
    <w:rsid w:val="00B77B13"/>
    <w:rsid w:val="00B80976"/>
    <w:rsid w:val="00B91064"/>
    <w:rsid w:val="00B97384"/>
    <w:rsid w:val="00BA02D7"/>
    <w:rsid w:val="00BA0AEB"/>
    <w:rsid w:val="00BA29D3"/>
    <w:rsid w:val="00BA4913"/>
    <w:rsid w:val="00BA4B62"/>
    <w:rsid w:val="00BA6C1A"/>
    <w:rsid w:val="00BB199D"/>
    <w:rsid w:val="00BB2122"/>
    <w:rsid w:val="00BB38E2"/>
    <w:rsid w:val="00BB6C75"/>
    <w:rsid w:val="00BB753C"/>
    <w:rsid w:val="00BC0879"/>
    <w:rsid w:val="00BC1E1C"/>
    <w:rsid w:val="00BC4798"/>
    <w:rsid w:val="00BD5459"/>
    <w:rsid w:val="00BD5EDA"/>
    <w:rsid w:val="00BE1969"/>
    <w:rsid w:val="00BE378E"/>
    <w:rsid w:val="00BF7D1C"/>
    <w:rsid w:val="00C05F27"/>
    <w:rsid w:val="00C0766B"/>
    <w:rsid w:val="00C10FC1"/>
    <w:rsid w:val="00C12CB4"/>
    <w:rsid w:val="00C17A2B"/>
    <w:rsid w:val="00C31DDC"/>
    <w:rsid w:val="00C42E38"/>
    <w:rsid w:val="00C523DF"/>
    <w:rsid w:val="00C53724"/>
    <w:rsid w:val="00C63903"/>
    <w:rsid w:val="00C77EAC"/>
    <w:rsid w:val="00C80F0B"/>
    <w:rsid w:val="00C81437"/>
    <w:rsid w:val="00C84F23"/>
    <w:rsid w:val="00C85677"/>
    <w:rsid w:val="00C865E4"/>
    <w:rsid w:val="00C86618"/>
    <w:rsid w:val="00C95036"/>
    <w:rsid w:val="00CA0A58"/>
    <w:rsid w:val="00CA0DE5"/>
    <w:rsid w:val="00CA3878"/>
    <w:rsid w:val="00CA58E0"/>
    <w:rsid w:val="00CA5DF4"/>
    <w:rsid w:val="00CA6F14"/>
    <w:rsid w:val="00CA73AF"/>
    <w:rsid w:val="00CB1507"/>
    <w:rsid w:val="00CB3DF4"/>
    <w:rsid w:val="00CB685C"/>
    <w:rsid w:val="00CC108A"/>
    <w:rsid w:val="00CC6EAA"/>
    <w:rsid w:val="00CD077C"/>
    <w:rsid w:val="00CD56D8"/>
    <w:rsid w:val="00CE48DF"/>
    <w:rsid w:val="00CF3E2F"/>
    <w:rsid w:val="00D20291"/>
    <w:rsid w:val="00D24B28"/>
    <w:rsid w:val="00D41F32"/>
    <w:rsid w:val="00D44161"/>
    <w:rsid w:val="00D44E3D"/>
    <w:rsid w:val="00D451FF"/>
    <w:rsid w:val="00D57056"/>
    <w:rsid w:val="00D61330"/>
    <w:rsid w:val="00D65B13"/>
    <w:rsid w:val="00D71DE6"/>
    <w:rsid w:val="00D73449"/>
    <w:rsid w:val="00D7484C"/>
    <w:rsid w:val="00D770F0"/>
    <w:rsid w:val="00D808C6"/>
    <w:rsid w:val="00D81ED4"/>
    <w:rsid w:val="00D86739"/>
    <w:rsid w:val="00D8691F"/>
    <w:rsid w:val="00D91A3A"/>
    <w:rsid w:val="00DA1F23"/>
    <w:rsid w:val="00DA4A93"/>
    <w:rsid w:val="00DA4B08"/>
    <w:rsid w:val="00DA5543"/>
    <w:rsid w:val="00DB1AC0"/>
    <w:rsid w:val="00DB76A9"/>
    <w:rsid w:val="00DD2735"/>
    <w:rsid w:val="00DE15A0"/>
    <w:rsid w:val="00DE4B86"/>
    <w:rsid w:val="00DF07E1"/>
    <w:rsid w:val="00DF6912"/>
    <w:rsid w:val="00DF7B13"/>
    <w:rsid w:val="00E0072E"/>
    <w:rsid w:val="00E1107C"/>
    <w:rsid w:val="00E23A18"/>
    <w:rsid w:val="00E26ABD"/>
    <w:rsid w:val="00E33393"/>
    <w:rsid w:val="00E33865"/>
    <w:rsid w:val="00E35E5A"/>
    <w:rsid w:val="00E422B9"/>
    <w:rsid w:val="00E5193B"/>
    <w:rsid w:val="00E6030A"/>
    <w:rsid w:val="00E622E8"/>
    <w:rsid w:val="00E671E2"/>
    <w:rsid w:val="00E67FD7"/>
    <w:rsid w:val="00E74E1B"/>
    <w:rsid w:val="00E92F4B"/>
    <w:rsid w:val="00E95FB3"/>
    <w:rsid w:val="00E97D8B"/>
    <w:rsid w:val="00EA4ADE"/>
    <w:rsid w:val="00EB3495"/>
    <w:rsid w:val="00EB609E"/>
    <w:rsid w:val="00EC0EC8"/>
    <w:rsid w:val="00EC6B1D"/>
    <w:rsid w:val="00EC7207"/>
    <w:rsid w:val="00ED1486"/>
    <w:rsid w:val="00ED5F79"/>
    <w:rsid w:val="00EE1F29"/>
    <w:rsid w:val="00EE43D1"/>
    <w:rsid w:val="00EE5C6F"/>
    <w:rsid w:val="00EE747F"/>
    <w:rsid w:val="00F03196"/>
    <w:rsid w:val="00F03E23"/>
    <w:rsid w:val="00F06211"/>
    <w:rsid w:val="00F06C26"/>
    <w:rsid w:val="00F126BD"/>
    <w:rsid w:val="00F13DB3"/>
    <w:rsid w:val="00F16B04"/>
    <w:rsid w:val="00F24BF3"/>
    <w:rsid w:val="00F31940"/>
    <w:rsid w:val="00F41053"/>
    <w:rsid w:val="00F608A0"/>
    <w:rsid w:val="00F60D5D"/>
    <w:rsid w:val="00F614F9"/>
    <w:rsid w:val="00F615B5"/>
    <w:rsid w:val="00F63A6E"/>
    <w:rsid w:val="00F65A02"/>
    <w:rsid w:val="00F701A1"/>
    <w:rsid w:val="00F905BB"/>
    <w:rsid w:val="00F93083"/>
    <w:rsid w:val="00F93935"/>
    <w:rsid w:val="00F97403"/>
    <w:rsid w:val="00FA3E9C"/>
    <w:rsid w:val="00FB2636"/>
    <w:rsid w:val="00FB5D71"/>
    <w:rsid w:val="00FB7C0E"/>
    <w:rsid w:val="00FC406F"/>
    <w:rsid w:val="00FD1FEC"/>
    <w:rsid w:val="00FD3DF4"/>
    <w:rsid w:val="01165E05"/>
    <w:rsid w:val="015F3BBC"/>
    <w:rsid w:val="01BDD3FB"/>
    <w:rsid w:val="02FBA6B8"/>
    <w:rsid w:val="031DFBB9"/>
    <w:rsid w:val="03D6631E"/>
    <w:rsid w:val="051FF8E7"/>
    <w:rsid w:val="056E5B0B"/>
    <w:rsid w:val="076F48C3"/>
    <w:rsid w:val="07B11204"/>
    <w:rsid w:val="0836969C"/>
    <w:rsid w:val="088EF53F"/>
    <w:rsid w:val="0996BE5A"/>
    <w:rsid w:val="0A08B2CB"/>
    <w:rsid w:val="0B6CA3C7"/>
    <w:rsid w:val="0C32358B"/>
    <w:rsid w:val="0CF8F112"/>
    <w:rsid w:val="0DB9386A"/>
    <w:rsid w:val="0DC9A32D"/>
    <w:rsid w:val="0DF85E97"/>
    <w:rsid w:val="0E73BA37"/>
    <w:rsid w:val="0FD4DE14"/>
    <w:rsid w:val="1027768A"/>
    <w:rsid w:val="11345E10"/>
    <w:rsid w:val="128521A9"/>
    <w:rsid w:val="139653D1"/>
    <w:rsid w:val="13B1F9EB"/>
    <w:rsid w:val="13F11722"/>
    <w:rsid w:val="14220077"/>
    <w:rsid w:val="14CDC4D5"/>
    <w:rsid w:val="165C9B4F"/>
    <w:rsid w:val="181004B7"/>
    <w:rsid w:val="198C3409"/>
    <w:rsid w:val="19A168C9"/>
    <w:rsid w:val="19ABD6BF"/>
    <w:rsid w:val="19BE7357"/>
    <w:rsid w:val="19E9A04F"/>
    <w:rsid w:val="1B755D9E"/>
    <w:rsid w:val="1D80E523"/>
    <w:rsid w:val="1E3E75CC"/>
    <w:rsid w:val="1E586196"/>
    <w:rsid w:val="1FFE9781"/>
    <w:rsid w:val="2214F381"/>
    <w:rsid w:val="22854AB9"/>
    <w:rsid w:val="234385B2"/>
    <w:rsid w:val="23D4EC2E"/>
    <w:rsid w:val="24021C81"/>
    <w:rsid w:val="262B4DA2"/>
    <w:rsid w:val="26424AF0"/>
    <w:rsid w:val="2765E01B"/>
    <w:rsid w:val="27737BF3"/>
    <w:rsid w:val="27D4FEDB"/>
    <w:rsid w:val="27F2BF9F"/>
    <w:rsid w:val="2A0A7E48"/>
    <w:rsid w:val="2A4CCB93"/>
    <w:rsid w:val="2C169052"/>
    <w:rsid w:val="2C3B333E"/>
    <w:rsid w:val="2C642A75"/>
    <w:rsid w:val="2E1768C4"/>
    <w:rsid w:val="309F231E"/>
    <w:rsid w:val="31659539"/>
    <w:rsid w:val="3199CEDB"/>
    <w:rsid w:val="324DDED1"/>
    <w:rsid w:val="34A2DE84"/>
    <w:rsid w:val="3584E81B"/>
    <w:rsid w:val="37E16FB2"/>
    <w:rsid w:val="380AD6C7"/>
    <w:rsid w:val="39C9CC69"/>
    <w:rsid w:val="3A016C75"/>
    <w:rsid w:val="3A1C5BDB"/>
    <w:rsid w:val="3A6E5B33"/>
    <w:rsid w:val="3A87360B"/>
    <w:rsid w:val="3D3875BF"/>
    <w:rsid w:val="3DB1F214"/>
    <w:rsid w:val="3EEEAA87"/>
    <w:rsid w:val="3F9C07B0"/>
    <w:rsid w:val="400A937B"/>
    <w:rsid w:val="405183A3"/>
    <w:rsid w:val="435EE8CB"/>
    <w:rsid w:val="4410B463"/>
    <w:rsid w:val="44A7171C"/>
    <w:rsid w:val="4587E71B"/>
    <w:rsid w:val="482CC5D8"/>
    <w:rsid w:val="48C7F245"/>
    <w:rsid w:val="49664D78"/>
    <w:rsid w:val="4A53D05A"/>
    <w:rsid w:val="4B2714E2"/>
    <w:rsid w:val="4D00EBC6"/>
    <w:rsid w:val="4D72E037"/>
    <w:rsid w:val="4D8A6566"/>
    <w:rsid w:val="508A8388"/>
    <w:rsid w:val="5103FE73"/>
    <w:rsid w:val="558F7F98"/>
    <w:rsid w:val="563349E5"/>
    <w:rsid w:val="57AE66B1"/>
    <w:rsid w:val="57B18387"/>
    <w:rsid w:val="58CF4111"/>
    <w:rsid w:val="58FC5035"/>
    <w:rsid w:val="590D62D3"/>
    <w:rsid w:val="5A148BAC"/>
    <w:rsid w:val="5B79AB98"/>
    <w:rsid w:val="5BD59FD5"/>
    <w:rsid w:val="5C3DA823"/>
    <w:rsid w:val="5C8783C1"/>
    <w:rsid w:val="5E2B9EF8"/>
    <w:rsid w:val="603DDA22"/>
    <w:rsid w:val="6136F9EA"/>
    <w:rsid w:val="615EFCD8"/>
    <w:rsid w:val="6175CA54"/>
    <w:rsid w:val="621F8ED5"/>
    <w:rsid w:val="62396879"/>
    <w:rsid w:val="63B63FDF"/>
    <w:rsid w:val="640F69C8"/>
    <w:rsid w:val="645DAB99"/>
    <w:rsid w:val="64D3BDD2"/>
    <w:rsid w:val="65824397"/>
    <w:rsid w:val="65827668"/>
    <w:rsid w:val="65B7C51C"/>
    <w:rsid w:val="6614E849"/>
    <w:rsid w:val="67F47202"/>
    <w:rsid w:val="680FD2CA"/>
    <w:rsid w:val="6889B102"/>
    <w:rsid w:val="6990B5B1"/>
    <w:rsid w:val="69DD6755"/>
    <w:rsid w:val="69E7B1C0"/>
    <w:rsid w:val="6A55B4BA"/>
    <w:rsid w:val="6AB72223"/>
    <w:rsid w:val="6AE0D188"/>
    <w:rsid w:val="6B1631C4"/>
    <w:rsid w:val="6C9E2D19"/>
    <w:rsid w:val="6E488DBB"/>
    <w:rsid w:val="6E9419AE"/>
    <w:rsid w:val="6F5F4FED"/>
    <w:rsid w:val="705301CD"/>
    <w:rsid w:val="7166AAB8"/>
    <w:rsid w:val="717BAECD"/>
    <w:rsid w:val="717FF080"/>
    <w:rsid w:val="72902F16"/>
    <w:rsid w:val="74487E5B"/>
    <w:rsid w:val="749DB402"/>
    <w:rsid w:val="7598A22F"/>
    <w:rsid w:val="7638C79F"/>
    <w:rsid w:val="776AB661"/>
    <w:rsid w:val="78666C2E"/>
    <w:rsid w:val="7AB98647"/>
    <w:rsid w:val="7B2F6820"/>
    <w:rsid w:val="7BBF45C8"/>
    <w:rsid w:val="7BDF6314"/>
    <w:rsid w:val="7C16EB7E"/>
    <w:rsid w:val="7C183F63"/>
    <w:rsid w:val="7C1922E5"/>
    <w:rsid w:val="7CC05AAD"/>
    <w:rsid w:val="7CF9BE63"/>
    <w:rsid w:val="7E81C4D6"/>
    <w:rsid w:val="7EF79031"/>
    <w:rsid w:val="7F6D761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D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10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34"/>
    <w:qFormat/>
    <w:pPr>
      <w:spacing w:before="22"/>
      <w:ind w:left="820" w:hanging="361"/>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557733"/>
  </w:style>
  <w:style w:type="paragraph" w:styleId="Header">
    <w:name w:val="header"/>
    <w:basedOn w:val="Normal"/>
    <w:link w:val="HeaderChar"/>
    <w:uiPriority w:val="99"/>
    <w:unhideWhenUsed/>
    <w:rsid w:val="00C12CB4"/>
    <w:pPr>
      <w:tabs>
        <w:tab w:val="center" w:pos="4513"/>
        <w:tab w:val="right" w:pos="9026"/>
      </w:tabs>
    </w:pPr>
  </w:style>
  <w:style w:type="character" w:customStyle="1" w:styleId="HeaderChar">
    <w:name w:val="Header Char"/>
    <w:basedOn w:val="DefaultParagraphFont"/>
    <w:link w:val="Header"/>
    <w:uiPriority w:val="99"/>
    <w:rsid w:val="00C12CB4"/>
    <w:rPr>
      <w:rFonts w:ascii="Calibri" w:eastAsia="Calibri" w:hAnsi="Calibri" w:cs="Calibri"/>
    </w:rPr>
  </w:style>
  <w:style w:type="paragraph" w:styleId="Footer">
    <w:name w:val="footer"/>
    <w:basedOn w:val="Normal"/>
    <w:link w:val="FooterChar"/>
    <w:uiPriority w:val="99"/>
    <w:unhideWhenUsed/>
    <w:rsid w:val="00C12CB4"/>
    <w:pPr>
      <w:tabs>
        <w:tab w:val="center" w:pos="4513"/>
        <w:tab w:val="right" w:pos="9026"/>
      </w:tabs>
    </w:pPr>
  </w:style>
  <w:style w:type="character" w:customStyle="1" w:styleId="FooterChar">
    <w:name w:val="Footer Char"/>
    <w:basedOn w:val="DefaultParagraphFont"/>
    <w:link w:val="Footer"/>
    <w:uiPriority w:val="99"/>
    <w:rsid w:val="00C12CB4"/>
    <w:rPr>
      <w:rFonts w:ascii="Calibri" w:eastAsia="Calibri" w:hAnsi="Calibri" w:cs="Calibri"/>
    </w:rPr>
  </w:style>
  <w:style w:type="character" w:styleId="Hyperlink">
    <w:name w:val="Hyperlink"/>
    <w:basedOn w:val="DefaultParagraphFont"/>
    <w:uiPriority w:val="99"/>
    <w:unhideWhenUsed/>
    <w:rsid w:val="004F5F30"/>
    <w:rPr>
      <w:color w:val="0000FF" w:themeColor="hyperlink"/>
      <w:u w:val="single"/>
    </w:rPr>
  </w:style>
  <w:style w:type="character" w:styleId="UnresolvedMention">
    <w:name w:val="Unresolved Mention"/>
    <w:basedOn w:val="DefaultParagraphFont"/>
    <w:uiPriority w:val="99"/>
    <w:semiHidden/>
    <w:unhideWhenUsed/>
    <w:rsid w:val="0021628D"/>
    <w:rPr>
      <w:color w:val="605E5C"/>
      <w:shd w:val="clear" w:color="auto" w:fill="E1DFDD"/>
    </w:rPr>
  </w:style>
  <w:style w:type="paragraph" w:styleId="CommentText">
    <w:name w:val="annotation text"/>
    <w:basedOn w:val="Normal"/>
    <w:link w:val="CommentTextChar"/>
    <w:uiPriority w:val="99"/>
    <w:unhideWhenUsed/>
    <w:rsid w:val="007D306D"/>
    <w:pPr>
      <w:widowControl/>
      <w:autoSpaceDE/>
      <w:autoSpaceDN/>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D306D"/>
    <w:rPr>
      <w:sz w:val="20"/>
      <w:szCs w:val="20"/>
      <w:lang w:val="en-GB"/>
    </w:rPr>
  </w:style>
  <w:style w:type="character" w:styleId="CommentReference">
    <w:name w:val="annotation reference"/>
    <w:basedOn w:val="DefaultParagraphFont"/>
    <w:uiPriority w:val="99"/>
    <w:semiHidden/>
    <w:unhideWhenUsed/>
    <w:rsid w:val="009213A2"/>
    <w:rPr>
      <w:sz w:val="16"/>
      <w:szCs w:val="16"/>
    </w:rPr>
  </w:style>
  <w:style w:type="paragraph" w:styleId="CommentSubject">
    <w:name w:val="annotation subject"/>
    <w:basedOn w:val="CommentText"/>
    <w:next w:val="CommentText"/>
    <w:link w:val="CommentSubjectChar"/>
    <w:uiPriority w:val="99"/>
    <w:semiHidden/>
    <w:unhideWhenUsed/>
    <w:rsid w:val="009213A2"/>
    <w:pPr>
      <w:widowControl w:val="0"/>
      <w:autoSpaceDE w:val="0"/>
      <w:autoSpaceDN w:val="0"/>
    </w:pPr>
    <w:rPr>
      <w:rFonts w:ascii="Calibri" w:eastAsia="Calibri" w:hAnsi="Calibri" w:cs="Calibri"/>
      <w:b/>
      <w:bCs/>
      <w:lang w:val="en-US"/>
    </w:rPr>
  </w:style>
  <w:style w:type="character" w:customStyle="1" w:styleId="CommentSubjectChar">
    <w:name w:val="Comment Subject Char"/>
    <w:basedOn w:val="CommentTextChar"/>
    <w:link w:val="CommentSubject"/>
    <w:uiPriority w:val="99"/>
    <w:semiHidden/>
    <w:rsid w:val="009213A2"/>
    <w:rPr>
      <w:rFonts w:ascii="Calibri" w:eastAsia="Calibri" w:hAnsi="Calibri" w:cs="Calibri"/>
      <w:b/>
      <w:bCs/>
      <w:sz w:val="20"/>
      <w:szCs w:val="20"/>
      <w:lang w:val="en-GB"/>
    </w:rPr>
  </w:style>
  <w:style w:type="paragraph" w:styleId="Revision">
    <w:name w:val="Revision"/>
    <w:hidden/>
    <w:uiPriority w:val="99"/>
    <w:semiHidden/>
    <w:rsid w:val="00BA4B62"/>
    <w:pPr>
      <w:widowControl/>
      <w:autoSpaceDE/>
      <w:autoSpaceDN/>
    </w:pPr>
    <w:rPr>
      <w:rFonts w:ascii="Calibri" w:eastAsia="Calibri" w:hAnsi="Calibri" w:cs="Calibri"/>
    </w:rPr>
  </w:style>
  <w:style w:type="character" w:customStyle="1" w:styleId="eop">
    <w:name w:val="eop"/>
    <w:basedOn w:val="DefaultParagraphFont"/>
    <w:rsid w:val="00645DAD"/>
  </w:style>
  <w:style w:type="character" w:styleId="FollowedHyperlink">
    <w:name w:val="FollowedHyperlink"/>
    <w:basedOn w:val="DefaultParagraphFont"/>
    <w:uiPriority w:val="99"/>
    <w:semiHidden/>
    <w:unhideWhenUsed/>
    <w:rsid w:val="00C80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76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ippfen.org" TargetMode="External"/><Relationship Id="rId18" Type="http://schemas.openxmlformats.org/officeDocument/2006/relationships/hyperlink" Target="https://ysafe.net/ippf/wp-content/uploads/2021/10/SAFE-from-Sexual-and-Gender-Based-Violenc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ppfen.org/" TargetMode="External"/><Relationship Id="rId17" Type="http://schemas.openxmlformats.org/officeDocument/2006/relationships/hyperlink" Target="https://unesdoc.unesco.org/ark:/48223/pf0000260770" TargetMode="External"/><Relationship Id="rId2" Type="http://schemas.openxmlformats.org/officeDocument/2006/relationships/customXml" Target="../customXml/item2.xml"/><Relationship Id="rId16" Type="http://schemas.openxmlformats.org/officeDocument/2006/relationships/hyperlink" Target="http://www.apf.p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ippfen.org" TargetMode="External"/><Relationship Id="rId10" Type="http://schemas.openxmlformats.org/officeDocument/2006/relationships/endnotes" Target="endnotes.xml"/><Relationship Id="rId19" Type="http://schemas.openxmlformats.org/officeDocument/2006/relationships/hyperlink" Target="mailto:dkostovski@ippf.org%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ppfen.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C74D8938BD674C8FABDA55A4740743" ma:contentTypeVersion="25" ma:contentTypeDescription="Create a new document." ma:contentTypeScope="" ma:versionID="a32cdd12b278fbc4bfec6aefd2bf31e3">
  <xsd:schema xmlns:xsd="http://www.w3.org/2001/XMLSchema" xmlns:xs="http://www.w3.org/2001/XMLSchema" xmlns:p="http://schemas.microsoft.com/office/2006/metadata/properties" xmlns:ns1="http://schemas.microsoft.com/sharepoint/v3" xmlns:ns2="5a425661-ad98-4837-a8b1-825446d2fb2b" xmlns:ns3="7a77f28e-da2e-42c4-80a7-79c1462927c1" xmlns:ns4="99bae299-45a4-4fac-8bdb-556a6f7c308a" xmlns:ns5="7d2e1f6f-8b71-481e-81b6-c43bef5ae5f0" xmlns:ns6="cb7ffb40-5f89-4ecd-bf9f-d31b8aecf799" targetNamespace="http://schemas.microsoft.com/office/2006/metadata/properties" ma:root="true" ma:fieldsID="785dfdbe6cf187742294a7b7417feba6" ns1:_="" ns2:_="" ns3:_="" ns4:_="" ns5:_="" ns6:_="">
    <xsd:import namespace="http://schemas.microsoft.com/sharepoint/v3"/>
    <xsd:import namespace="5a425661-ad98-4837-a8b1-825446d2fb2b"/>
    <xsd:import namespace="7a77f28e-da2e-42c4-80a7-79c1462927c1"/>
    <xsd:import namespace="99bae299-45a4-4fac-8bdb-556a6f7c308a"/>
    <xsd:import namespace="7d2e1f6f-8b71-481e-81b6-c43bef5ae5f0"/>
    <xsd:import namespace="cb7ffb40-5f89-4ecd-bf9f-d31b8aecf799"/>
    <xsd:element name="properties">
      <xsd:complexType>
        <xsd:sequence>
          <xsd:element name="documentManagement">
            <xsd:complexType>
              <xsd:all>
                <xsd:element ref="ns1:PublishingStartDate" minOccurs="0"/>
                <xsd:element ref="ns1:PublishingExpirationDate" minOccurs="0"/>
                <xsd:element ref="ns2:n442e72ebb9740d8b489411db04bc58e" minOccurs="0"/>
                <xsd:element ref="ns3:TaxCatchAll" minOccurs="0"/>
                <xsd:element ref="ns2:IPPF_x002f_MA_x0020_resource" minOccurs="0"/>
                <xsd:element ref="ns2:a25f562934f743cf8f6fc0c9c4c830ba" minOccurs="0"/>
                <xsd:element ref="ns2:m021fd83507b4b9fa2bd68dbe36fe399" minOccurs="0"/>
                <xsd:element ref="ns2:MediaServiceMetadata" minOccurs="0"/>
                <xsd:element ref="ns2: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6: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25661-ad98-4837-a8b1-825446d2fb2b" elementFormDefault="qualified">
    <xsd:import namespace="http://schemas.microsoft.com/office/2006/documentManagement/types"/>
    <xsd:import namespace="http://schemas.microsoft.com/office/infopath/2007/PartnerControls"/>
    <xsd:element name="n442e72ebb9740d8b489411db04bc58e" ma:index="11" nillable="true" ma:taxonomy="true" ma:internalName="n442e72ebb9740d8b489411db04bc58e" ma:taxonomyFieldName="Countries_x002f_Regions" ma:displayName="Countries/Regions" ma:readOnly="false" ma:default="" ma:fieldId="{7442e72e-bb97-40d8-b489-411db04bc58e}" ma:taxonomyMulti="true" ma:sspId="601d558d-d313-4f1d-868c-6b3a2833dc85" ma:termSetId="7f4d65d3-df21-47df-9f87-a8a958b82bd3" ma:anchorId="00000000-0000-0000-0000-000000000000" ma:open="false" ma:isKeyword="false">
      <xsd:complexType>
        <xsd:sequence>
          <xsd:element ref="pc:Terms" minOccurs="0" maxOccurs="1"/>
        </xsd:sequence>
      </xsd:complexType>
    </xsd:element>
    <xsd:element name="IPPF_x002f_MA_x0020_resource" ma:index="13" nillable="true" ma:displayName="IPPF/MA resource" ma:default="IPPF resource" ma:format="Dropdown" ma:internalName="IPPF_x002f_MA_x0020_resource">
      <xsd:simpleType>
        <xsd:restriction base="dms:Choice">
          <xsd:enumeration value="Non-IPPF resource"/>
          <xsd:enumeration value="IPPF resource"/>
          <xsd:enumeration value="MA resource"/>
        </xsd:restriction>
      </xsd:simpleType>
    </xsd:element>
    <xsd:element name="a25f562934f743cf8f6fc0c9c4c830ba" ma:index="15" nillable="true" ma:taxonomy="true" ma:internalName="a25f562934f743cf8f6fc0c9c4c830ba" ma:taxonomyFieldName="Topics" ma:displayName="Topics" ma:default="" ma:fieldId="{a25f5629-34f7-43cf-8f6f-c0c9c4c830ba}" ma:taxonomyMulti="true" ma:sspId="601d558d-d313-4f1d-868c-6b3a2833dc85" ma:termSetId="27263a3e-be19-4635-8400-c777b922dba0" ma:anchorId="00000000-0000-0000-0000-000000000000" ma:open="false" ma:isKeyword="false">
      <xsd:complexType>
        <xsd:sequence>
          <xsd:element ref="pc:Terms" minOccurs="0" maxOccurs="1"/>
        </xsd:sequence>
      </xsd:complexType>
    </xsd:element>
    <xsd:element name="m021fd83507b4b9fa2bd68dbe36fe399" ma:index="17" nillable="true" ma:taxonomy="true" ma:internalName="m021fd83507b4b9fa2bd68dbe36fe399" ma:taxonomyFieldName="Type_x0020_of_x0020_document" ma:displayName="Type of document" ma:readOnly="false" ma:default="" ma:fieldId="{6021fd83-507b-4b9f-a2bd-68dbe36fe399}" ma:sspId="601d558d-d313-4f1d-868c-6b3a2833dc85" ma:termSetId="0c97d0d2-1912-4719-bafa-0ebcee115ad9"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77f28e-da2e-42c4-80a7-79c1462927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11cef2-ca24-42d8-be57-f2d2219f2bf0}" ma:internalName="TaxCatchAll" ma:showField="CatchAllData" ma:web="b6e172e9-3374-4b7b-b648-bc14bbe1c7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bae299-45a4-4fac-8bdb-556a6f7c308a" elementFormDefault="qualified">
    <xsd:import namespace="http://schemas.microsoft.com/office/2006/documentManagement/types"/>
    <xsd:import namespace="http://schemas.microsoft.com/office/infopath/2007/PartnerControls"/>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MediaServiceAuto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e1f6f-8b71-481e-81b6-c43bef5ae5f0"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7ffb40-5f89-4ecd-bf9f-d31b8aecf799" elementFormDefault="qualified">
    <xsd:import namespace="http://schemas.microsoft.com/office/2006/documentManagement/types"/>
    <xsd:import namespace="http://schemas.microsoft.com/office/infopath/2007/PartnerControls"/>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n442e72ebb9740d8b489411db04bc58e xmlns="5a425661-ad98-4837-a8b1-825446d2fb2b">
      <Terms xmlns="http://schemas.microsoft.com/office/infopath/2007/PartnerControls"/>
    </n442e72ebb9740d8b489411db04bc58e>
    <TaxCatchAll xmlns="7a77f28e-da2e-42c4-80a7-79c1462927c1" xsi:nil="true"/>
    <m021fd83507b4b9fa2bd68dbe36fe399 xmlns="5a425661-ad98-4837-a8b1-825446d2fb2b">
      <Terms xmlns="http://schemas.microsoft.com/office/infopath/2007/PartnerControls"/>
    </m021fd83507b4b9fa2bd68dbe36fe399>
    <IPPF_x002f_MA_x0020_resource xmlns="5a425661-ad98-4837-a8b1-825446d2fb2b">IPPF resource</IPPF_x002f_MA_x0020_resource>
    <a25f562934f743cf8f6fc0c9c4c830ba xmlns="5a425661-ad98-4837-a8b1-825446d2fb2b">
      <Terms xmlns="http://schemas.microsoft.com/office/infopath/2007/PartnerControls"/>
    </a25f562934f743cf8f6fc0c9c4c830ba>
    <PublishingExpirationDate xmlns="http://schemas.microsoft.com/sharepoint/v3"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16B4986-44EC-4FB3-ADAB-FB2E2938E5E3}">
  <ds:schemaRefs>
    <ds:schemaRef ds:uri="http://schemas.openxmlformats.org/officeDocument/2006/bibliography"/>
  </ds:schemaRefs>
</ds:datastoreItem>
</file>

<file path=customXml/itemProps2.xml><?xml version="1.0" encoding="utf-8"?>
<ds:datastoreItem xmlns:ds="http://schemas.openxmlformats.org/officeDocument/2006/customXml" ds:itemID="{6CD0E7AE-B388-42AD-A6B2-1E3622C03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425661-ad98-4837-a8b1-825446d2fb2b"/>
    <ds:schemaRef ds:uri="7a77f28e-da2e-42c4-80a7-79c1462927c1"/>
    <ds:schemaRef ds:uri="99bae299-45a4-4fac-8bdb-556a6f7c308a"/>
    <ds:schemaRef ds:uri="7d2e1f6f-8b71-481e-81b6-c43bef5ae5f0"/>
    <ds:schemaRef ds:uri="cb7ffb40-5f89-4ecd-bf9f-d31b8aecf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A7BA6-8101-476C-8506-4A0C3F5A8654}">
  <ds:schemaRefs>
    <ds:schemaRef ds:uri="http://schemas.microsoft.com/sharepoint/v3/contenttype/forms"/>
  </ds:schemaRefs>
</ds:datastoreItem>
</file>

<file path=customXml/itemProps4.xml><?xml version="1.0" encoding="utf-8"?>
<ds:datastoreItem xmlns:ds="http://schemas.openxmlformats.org/officeDocument/2006/customXml" ds:itemID="{BB719979-DCCC-41A3-B898-2AB7C0B32C68}">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http://www.w3.org/XML/1998/namespace"/>
    <ds:schemaRef ds:uri="7d2e1f6f-8b71-481e-81b6-c43bef5ae5f0"/>
    <ds:schemaRef ds:uri="cb7ffb40-5f89-4ecd-bf9f-d31b8aecf799"/>
    <ds:schemaRef ds:uri="99bae299-45a4-4fac-8bdb-556a6f7c308a"/>
    <ds:schemaRef ds:uri="http://schemas.microsoft.com/sharepoint/v3"/>
    <ds:schemaRef ds:uri="5a425661-ad98-4837-a8b1-825446d2fb2b"/>
    <ds:schemaRef ds:uri="7a77f28e-da2e-42c4-80a7-79c1462927c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2022-03-15T14:40:00Z</dcterms:created>
  <dcterms:modified xsi:type="dcterms:W3CDTF">2022-03-15T14:40:00Z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untries/Regions0">
    <vt:lpwstr/>
  </property>
  <property fmtid="{D5CDD505-2E9C-101B-9397-08002B2CF9AE}" pid="3" name="LastSaved">
    <vt:filetime>2021-05-11T00:00:00Z</vt:filetime>
  </property>
  <property fmtid="{D5CDD505-2E9C-101B-9397-08002B2CF9AE}" pid="4" name="Type_x0020_of_x0020_document0">
    <vt:lpwstr/>
  </property>
  <property fmtid="{D5CDD505-2E9C-101B-9397-08002B2CF9AE}" pid="5" name="Created">
    <vt:filetime>2021-03-29T00:00:00Z</vt:filetime>
  </property>
  <property fmtid="{D5CDD505-2E9C-101B-9397-08002B2CF9AE}" pid="6" name="ContentTypeId">
    <vt:lpwstr>0x010100A0C74D8938BD674C8FABDA55A4740743</vt:lpwstr>
  </property>
  <property fmtid="{D5CDD505-2E9C-101B-9397-08002B2CF9AE}" pid="7" name="meabd928bda14715956b348c2c9e481a">
    <vt:lpwstr/>
  </property>
  <property fmtid="{D5CDD505-2E9C-101B-9397-08002B2CF9AE}" pid="8" name="b924f35d6cac4d95b043721939ceb91a">
    <vt:lpwstr/>
  </property>
  <property fmtid="{D5CDD505-2E9C-101B-9397-08002B2CF9AE}" pid="9" name="Type of document0">
    <vt:lpwstr/>
  </property>
  <property fmtid="{D5CDD505-2E9C-101B-9397-08002B2CF9AE}" pid="10" name="Countries_x002F_Regions0">
    <vt:lpwstr/>
  </property>
  <property fmtid="{D5CDD505-2E9C-101B-9397-08002B2CF9AE}" pid="11" name="Topics0">
    <vt:lpwstr/>
  </property>
  <property fmtid="{D5CDD505-2E9C-101B-9397-08002B2CF9AE}" pid="12" name="Topics">
    <vt:lpwstr/>
  </property>
  <property fmtid="{D5CDD505-2E9C-101B-9397-08002B2CF9AE}" pid="13" name="Countries/Regions">
    <vt:lpwstr/>
  </property>
  <property fmtid="{D5CDD505-2E9C-101B-9397-08002B2CF9AE}" pid="14" name="p25621f19e6445cf9bcb343310452522">
    <vt:lpwstr/>
  </property>
  <property fmtid="{D5CDD505-2E9C-101B-9397-08002B2CF9AE}" pid="15" name="Creator">
    <vt:lpwstr>Microsoft® Word for Microsoft 365</vt:lpwstr>
  </property>
  <property fmtid="{D5CDD505-2E9C-101B-9397-08002B2CF9AE}" pid="16" name="Type of document">
    <vt:lpwstr/>
  </property>
</Properties>
</file>